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DCD" w:rsidRDefault="0095315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АНОТАЦІЯ НАВЧАЛЬНОЇ ДИСЦИПЛІНИ</w:t>
      </w:r>
    </w:p>
    <w:tbl>
      <w:tblPr>
        <w:tblStyle w:val="a5"/>
        <w:tblW w:w="10065" w:type="dxa"/>
        <w:tblInd w:w="0" w:type="dxa"/>
        <w:tblBorders>
          <w:top w:val="single" w:sz="6" w:space="0" w:color="D9D9D9"/>
          <w:left w:val="nil"/>
          <w:bottom w:val="single" w:sz="6" w:space="0" w:color="D9D9D9"/>
          <w:right w:val="nil"/>
          <w:insideH w:val="single" w:sz="6" w:space="0" w:color="D9D9D9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55"/>
        <w:gridCol w:w="5910"/>
      </w:tblGrid>
      <w:tr w:rsidR="00D15DCD">
        <w:trPr>
          <w:trHeight w:val="1970"/>
        </w:trPr>
        <w:tc>
          <w:tcPr>
            <w:tcW w:w="4155" w:type="dxa"/>
            <w:vMerge w:val="restart"/>
            <w:shd w:val="clear" w:color="auto" w:fill="F2F2F2"/>
            <w:vAlign w:val="center"/>
          </w:tcPr>
          <w:p w:rsidR="00D15DCD" w:rsidRDefault="0095315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val="uk-UA"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0</wp:posOffset>
                  </wp:positionV>
                  <wp:extent cx="1304290" cy="1653540"/>
                  <wp:effectExtent l="9525" t="9525" r="9525" b="9525"/>
                  <wp:wrapSquare wrapText="bothSides" distT="0" distB="0" distL="114300" distR="114300"/>
                  <wp:docPr id="1" name="image1.jpg" descr="лог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лого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290" cy="16535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10" w:type="dxa"/>
            <w:shd w:val="clear" w:color="auto" w:fill="F2F2F2"/>
            <w:vAlign w:val="center"/>
          </w:tcPr>
          <w:p w:rsidR="00D15DCD" w:rsidRDefault="00953156">
            <w:pPr>
              <w:pStyle w:val="a3"/>
              <w:keepNext w:val="0"/>
              <w:keepLines w:val="0"/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40"/>
                <w:szCs w:val="40"/>
              </w:rPr>
              <w:t>дисципліна</w:t>
            </w:r>
          </w:p>
          <w:p w:rsidR="00D15DCD" w:rsidRDefault="00760FF4" w:rsidP="00FA2345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80"/>
                <w:szCs w:val="80"/>
              </w:rPr>
              <w:t>«</w:t>
            </w:r>
            <w:r w:rsidR="00FA2345">
              <w:rPr>
                <w:rFonts w:ascii="Times New Roman" w:eastAsia="Times New Roman" w:hAnsi="Times New Roman" w:cs="Times New Roman"/>
                <w:sz w:val="80"/>
                <w:szCs w:val="80"/>
                <w:lang w:val="uk-UA"/>
              </w:rPr>
              <w:t>Цифрові м</w:t>
            </w:r>
            <w:r>
              <w:rPr>
                <w:rFonts w:ascii="Times New Roman" w:eastAsia="Times New Roman" w:hAnsi="Times New Roman" w:cs="Times New Roman"/>
                <w:sz w:val="80"/>
                <w:szCs w:val="80"/>
                <w:lang w:val="uk-UA"/>
              </w:rPr>
              <w:t>аркетинг</w:t>
            </w:r>
            <w:r w:rsidR="00FA2345">
              <w:rPr>
                <w:rFonts w:ascii="Times New Roman" w:eastAsia="Times New Roman" w:hAnsi="Times New Roman" w:cs="Times New Roman"/>
                <w:sz w:val="80"/>
                <w:szCs w:val="80"/>
                <w:lang w:val="uk-UA"/>
              </w:rPr>
              <w:t>ові комунікації</w:t>
            </w:r>
            <w:r>
              <w:rPr>
                <w:rFonts w:ascii="Times New Roman" w:eastAsia="Times New Roman" w:hAnsi="Times New Roman" w:cs="Times New Roman"/>
                <w:sz w:val="80"/>
                <w:szCs w:val="80"/>
                <w:lang w:val="uk-UA"/>
              </w:rPr>
              <w:t xml:space="preserve"> у соціальних мережах</w:t>
            </w:r>
            <w:r w:rsidR="00953156">
              <w:rPr>
                <w:rFonts w:ascii="Times New Roman" w:eastAsia="Times New Roman" w:hAnsi="Times New Roman" w:cs="Times New Roman"/>
                <w:sz w:val="80"/>
                <w:szCs w:val="80"/>
              </w:rPr>
              <w:t>»</w:t>
            </w:r>
          </w:p>
        </w:tc>
      </w:tr>
      <w:tr w:rsidR="00D15DCD">
        <w:trPr>
          <w:trHeight w:val="871"/>
        </w:trPr>
        <w:tc>
          <w:tcPr>
            <w:tcW w:w="4155" w:type="dxa"/>
            <w:vMerge/>
            <w:shd w:val="clear" w:color="auto" w:fill="F2F2F2"/>
            <w:vAlign w:val="center"/>
          </w:tcPr>
          <w:p w:rsidR="00D15DCD" w:rsidRDefault="00D15DCD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0" w:type="dxa"/>
            <w:vAlign w:val="center"/>
          </w:tcPr>
          <w:p w:rsidR="00D15DCD" w:rsidRDefault="0095315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вільного вибору/нормативна (статус)</w:t>
            </w:r>
          </w:p>
          <w:p w:rsidR="00D15DCD" w:rsidRDefault="00760FF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FF4">
              <w:rPr>
                <w:rFonts w:ascii="Times New Roman" w:eastAsia="Times New Roman" w:hAnsi="Times New Roman" w:cs="Times New Roman"/>
                <w:sz w:val="20"/>
                <w:szCs w:val="20"/>
              </w:rPr>
              <w:t>соціально-поведінкового спрямування</w:t>
            </w:r>
            <w:r w:rsidRPr="00760FF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95315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D15DCD">
        <w:trPr>
          <w:trHeight w:val="309"/>
        </w:trPr>
        <w:tc>
          <w:tcPr>
            <w:tcW w:w="4155" w:type="dxa"/>
            <w:shd w:val="clear" w:color="auto" w:fill="F2F2F2"/>
            <w:vAlign w:val="center"/>
          </w:tcPr>
          <w:p w:rsidR="00D15DCD" w:rsidRDefault="009531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Відеозвернення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10" w:type="dxa"/>
            <w:vAlign w:val="center"/>
          </w:tcPr>
          <w:p w:rsidR="00D15DCD" w:rsidRDefault="0093185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93185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https://cutt.ly/5IFXbdz</w:t>
            </w:r>
            <w:bookmarkEnd w:id="0"/>
          </w:p>
        </w:tc>
      </w:tr>
      <w:tr w:rsidR="00D15DCD">
        <w:trPr>
          <w:trHeight w:val="309"/>
        </w:trPr>
        <w:tc>
          <w:tcPr>
            <w:tcW w:w="4155" w:type="dxa"/>
            <w:shd w:val="clear" w:color="auto" w:fill="F2F2F2"/>
            <w:vAlign w:val="center"/>
          </w:tcPr>
          <w:p w:rsidR="00D15DCD" w:rsidRDefault="009531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Спеціальності:</w:t>
            </w:r>
          </w:p>
        </w:tc>
        <w:tc>
          <w:tcPr>
            <w:tcW w:w="5910" w:type="dxa"/>
            <w:vAlign w:val="center"/>
          </w:tcPr>
          <w:p w:rsidR="00D15DCD" w:rsidRPr="003B5E83" w:rsidRDefault="009531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всіх спеціа</w:t>
            </w:r>
            <w:r w:rsidR="003B5E83">
              <w:rPr>
                <w:rFonts w:ascii="Times New Roman" w:eastAsia="Times New Roman" w:hAnsi="Times New Roman" w:cs="Times New Roman"/>
                <w:sz w:val="24"/>
                <w:szCs w:val="24"/>
              </w:rPr>
              <w:t>льностей та/або ОП</w:t>
            </w:r>
          </w:p>
        </w:tc>
      </w:tr>
      <w:tr w:rsidR="00D15DCD">
        <w:tc>
          <w:tcPr>
            <w:tcW w:w="4155" w:type="dxa"/>
            <w:shd w:val="clear" w:color="auto" w:fill="F2F2F2"/>
            <w:vAlign w:val="center"/>
          </w:tcPr>
          <w:p w:rsidR="00D15DCD" w:rsidRDefault="009531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Мова викладання:</w:t>
            </w:r>
          </w:p>
        </w:tc>
        <w:tc>
          <w:tcPr>
            <w:tcW w:w="5910" w:type="dxa"/>
            <w:vAlign w:val="center"/>
          </w:tcPr>
          <w:p w:rsidR="00D15DCD" w:rsidRDefault="00953156" w:rsidP="003B5E8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D15DCD">
        <w:trPr>
          <w:trHeight w:val="360"/>
        </w:trPr>
        <w:tc>
          <w:tcPr>
            <w:tcW w:w="4155" w:type="dxa"/>
            <w:shd w:val="clear" w:color="auto" w:fill="F2F2F2"/>
            <w:vAlign w:val="center"/>
          </w:tcPr>
          <w:p w:rsidR="00D15DCD" w:rsidRDefault="009531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студентів, які можуть одночасно навчатися (мінімальна - максимальна):</w:t>
            </w:r>
          </w:p>
        </w:tc>
        <w:tc>
          <w:tcPr>
            <w:tcW w:w="5910" w:type="dxa"/>
            <w:vAlign w:val="center"/>
          </w:tcPr>
          <w:p w:rsidR="00D15DCD" w:rsidRDefault="003B5E8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5E83">
              <w:rPr>
                <w:rFonts w:ascii="Times New Roman" w:eastAsia="Times New Roman" w:hAnsi="Times New Roman" w:cs="Times New Roman"/>
                <w:sz w:val="24"/>
                <w:szCs w:val="24"/>
              </w:rPr>
              <w:t>20-240</w:t>
            </w:r>
          </w:p>
        </w:tc>
      </w:tr>
      <w:tr w:rsidR="00D15DCD">
        <w:tc>
          <w:tcPr>
            <w:tcW w:w="4155" w:type="dxa"/>
            <w:shd w:val="clear" w:color="auto" w:fill="F2F2F2"/>
            <w:vAlign w:val="center"/>
          </w:tcPr>
          <w:p w:rsidR="00D15DCD" w:rsidRDefault="009531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Семестр, в якому викладається:</w:t>
            </w:r>
          </w:p>
        </w:tc>
        <w:tc>
          <w:tcPr>
            <w:tcW w:w="5910" w:type="dxa"/>
            <w:vAlign w:val="center"/>
          </w:tcPr>
          <w:p w:rsidR="00D15DCD" w:rsidRPr="003B5E83" w:rsidRDefault="003B5E8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D15DCD">
        <w:tc>
          <w:tcPr>
            <w:tcW w:w="4155" w:type="dxa"/>
            <w:shd w:val="clear" w:color="auto" w:fill="F2F2F2"/>
            <w:vAlign w:val="center"/>
          </w:tcPr>
          <w:p w:rsidR="00D15DCD" w:rsidRDefault="009531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Кількість: </w:t>
            </w:r>
          </w:p>
          <w:p w:rsidR="00D15DCD" w:rsidRDefault="009531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кредитів ЄКТС</w:t>
            </w:r>
          </w:p>
          <w:p w:rsidR="00D15DCD" w:rsidRDefault="009531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академічних годин (вказати окремо лекції, лабораторні заняття, практичні заняття, самостійна робота тощо)</w:t>
            </w:r>
          </w:p>
        </w:tc>
        <w:tc>
          <w:tcPr>
            <w:tcW w:w="5910" w:type="dxa"/>
            <w:vAlign w:val="center"/>
          </w:tcPr>
          <w:p w:rsidR="00D15DCD" w:rsidRPr="003B5E83" w:rsidRDefault="003B5E8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B5E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D15DCD" w:rsidRPr="003B5E83" w:rsidRDefault="003B5E8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B5E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лекції 32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практичні заняття 32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</w:t>
            </w:r>
            <w:proofErr w:type="spellEnd"/>
            <w:r w:rsidR="009136B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с/р 56 год.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D15DCD">
        <w:tc>
          <w:tcPr>
            <w:tcW w:w="4155" w:type="dxa"/>
            <w:shd w:val="clear" w:color="auto" w:fill="F2F2F2"/>
            <w:vAlign w:val="center"/>
          </w:tcPr>
          <w:p w:rsidR="00D15DCD" w:rsidRDefault="009531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підсумкового контролю та наявність індивідуальних завдань:</w:t>
            </w:r>
          </w:p>
        </w:tc>
        <w:tc>
          <w:tcPr>
            <w:tcW w:w="5910" w:type="dxa"/>
            <w:vAlign w:val="center"/>
          </w:tcPr>
          <w:p w:rsidR="00D15DCD" w:rsidRPr="003B5E83" w:rsidRDefault="003B5E83" w:rsidP="003B5E8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иференційований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залік</w:t>
            </w:r>
          </w:p>
        </w:tc>
      </w:tr>
      <w:tr w:rsidR="00D15DCD">
        <w:tc>
          <w:tcPr>
            <w:tcW w:w="4155" w:type="dxa"/>
            <w:shd w:val="clear" w:color="auto" w:fill="F2F2F2"/>
            <w:vAlign w:val="center"/>
          </w:tcPr>
          <w:p w:rsidR="00D15DCD" w:rsidRDefault="009531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Кафедра, що забезпечує викладання:</w:t>
            </w:r>
          </w:p>
        </w:tc>
        <w:tc>
          <w:tcPr>
            <w:tcW w:w="5910" w:type="dxa"/>
            <w:vAlign w:val="center"/>
          </w:tcPr>
          <w:p w:rsidR="00D15DCD" w:rsidRDefault="003B5E8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окументознавства</w:t>
            </w:r>
            <w:proofErr w:type="spellEnd"/>
            <w:r w:rsidRPr="00160FF5">
              <w:rPr>
                <w:rFonts w:ascii="Times New Roman" w:hAnsi="Times New Roman" w:cs="Times New Roman"/>
                <w:sz w:val="24"/>
                <w:szCs w:val="24"/>
              </w:rPr>
              <w:t xml:space="preserve"> та інформаційної діяльності</w:t>
            </w:r>
          </w:p>
        </w:tc>
      </w:tr>
      <w:tr w:rsidR="00D15DCD">
        <w:tc>
          <w:tcPr>
            <w:tcW w:w="4155" w:type="dxa"/>
            <w:shd w:val="clear" w:color="auto" w:fill="F2F2F2"/>
            <w:vAlign w:val="center"/>
          </w:tcPr>
          <w:p w:rsidR="00D15DCD" w:rsidRDefault="009531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Викладач, що планується для викладання (окремо по видах навантаження):</w:t>
            </w:r>
          </w:p>
        </w:tc>
        <w:tc>
          <w:tcPr>
            <w:tcW w:w="5910" w:type="dxa"/>
            <w:vAlign w:val="center"/>
          </w:tcPr>
          <w:p w:rsidR="00D15DCD" w:rsidRPr="003B5E83" w:rsidRDefault="003B5E8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Лаба Оксана Василівна</w:t>
            </w:r>
          </w:p>
        </w:tc>
      </w:tr>
      <w:tr w:rsidR="00D15DCD">
        <w:tc>
          <w:tcPr>
            <w:tcW w:w="4155" w:type="dxa"/>
            <w:shd w:val="clear" w:color="auto" w:fill="F2F2F2"/>
            <w:vAlign w:val="center"/>
          </w:tcPr>
          <w:p w:rsidR="00D15DCD" w:rsidRDefault="0095315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Попередні вимоги для вивчення дисципліни (якщо доречно):</w:t>
            </w:r>
          </w:p>
        </w:tc>
        <w:tc>
          <w:tcPr>
            <w:tcW w:w="5910" w:type="dxa"/>
            <w:vAlign w:val="center"/>
          </w:tcPr>
          <w:p w:rsidR="00D15DCD" w:rsidRPr="006C6438" w:rsidRDefault="006C643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Немає</w:t>
            </w:r>
          </w:p>
        </w:tc>
      </w:tr>
      <w:tr w:rsidR="00D15DCD">
        <w:tc>
          <w:tcPr>
            <w:tcW w:w="4155" w:type="dxa"/>
            <w:shd w:val="clear" w:color="auto" w:fill="F2F2F2"/>
            <w:vAlign w:val="center"/>
          </w:tcPr>
          <w:p w:rsidR="00D15DCD" w:rsidRDefault="009531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Перелік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яких набуде студент після опанування даної дисципліни:</w:t>
            </w:r>
          </w:p>
        </w:tc>
        <w:tc>
          <w:tcPr>
            <w:tcW w:w="5910" w:type="dxa"/>
            <w:vAlign w:val="center"/>
          </w:tcPr>
          <w:p w:rsidR="006C6438" w:rsidRPr="006C6438" w:rsidRDefault="006C6438" w:rsidP="006C6438">
            <w:pPr>
              <w:tabs>
                <w:tab w:val="left" w:pos="38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4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6C64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здатність генерувати нові ідеї (креативність);</w:t>
            </w:r>
          </w:p>
          <w:p w:rsidR="006C6438" w:rsidRPr="006C6438" w:rsidRDefault="006C6438" w:rsidP="006C6438">
            <w:pPr>
              <w:tabs>
                <w:tab w:val="left" w:pos="38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4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6C64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здатність знаходити, обробляти та аналізувати інформацію з різних джерел;</w:t>
            </w:r>
          </w:p>
          <w:p w:rsidR="006C6438" w:rsidRPr="006C6438" w:rsidRDefault="006C6438" w:rsidP="006C6438">
            <w:pPr>
              <w:tabs>
                <w:tab w:val="left" w:pos="38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4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6C64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здатність до фахового спілкування з непрофесіоналами у галузі;</w:t>
            </w:r>
          </w:p>
          <w:p w:rsidR="006C6438" w:rsidRPr="006C6438" w:rsidRDefault="006C6438" w:rsidP="006C6438">
            <w:pPr>
              <w:tabs>
                <w:tab w:val="left" w:pos="38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4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–</w:t>
            </w:r>
            <w:r w:rsidRPr="006C64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здатність використовувати інформаційні та комунікаційні технології;</w:t>
            </w:r>
          </w:p>
          <w:p w:rsidR="00D15DCD" w:rsidRDefault="006C6438" w:rsidP="006C6438">
            <w:pPr>
              <w:tabs>
                <w:tab w:val="left" w:pos="38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64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6C64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здатність діяти з соціальною відповідальн</w:t>
            </w:r>
            <w:r w:rsidR="00FD19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істю і громадянською свідомістю;</w:t>
            </w:r>
          </w:p>
          <w:p w:rsidR="00FD19B8" w:rsidRPr="00FD19B8" w:rsidRDefault="00FD19B8" w:rsidP="00FD19B8">
            <w:pPr>
              <w:tabs>
                <w:tab w:val="left" w:pos="38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з</w:t>
            </w:r>
            <w:r w:rsidRPr="00FD19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датність використовувати PR та інші прикладні </w:t>
            </w:r>
            <w:proofErr w:type="spellStart"/>
            <w:r w:rsidRPr="00FD19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соціокомунікаційні</w:t>
            </w:r>
            <w:proofErr w:type="spellEnd"/>
            <w:r w:rsidRPr="00FD19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технології в умовах сучасної інформаційно-технолог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ічної інфраструктури;</w:t>
            </w:r>
          </w:p>
          <w:p w:rsidR="00FD19B8" w:rsidRPr="00FD19B8" w:rsidRDefault="00FD19B8" w:rsidP="00FD19B8">
            <w:pPr>
              <w:tabs>
                <w:tab w:val="left" w:pos="38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з</w:t>
            </w:r>
            <w:r w:rsidRPr="00FD19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датність </w:t>
            </w:r>
            <w:r w:rsidR="00FA23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адмініструвати соціальні мережі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D19B8" w:rsidRPr="006C6438" w:rsidRDefault="00FD19B8" w:rsidP="00FA2345">
            <w:pPr>
              <w:tabs>
                <w:tab w:val="left" w:pos="38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з</w:t>
            </w:r>
            <w:r w:rsidRPr="00FD19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датність створювати, наповнювати та забезпечувати функціонування </w:t>
            </w:r>
            <w:proofErr w:type="spellStart"/>
            <w:r w:rsidRPr="00FD19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веб-спільнот</w:t>
            </w:r>
            <w:proofErr w:type="spellEnd"/>
            <w:r w:rsidRPr="00FD19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 мережі Інтернет.</w:t>
            </w:r>
          </w:p>
        </w:tc>
      </w:tr>
      <w:tr w:rsidR="00D15DCD">
        <w:tc>
          <w:tcPr>
            <w:tcW w:w="4155" w:type="dxa"/>
            <w:shd w:val="clear" w:color="auto" w:fill="F2F2F2"/>
            <w:vAlign w:val="center"/>
          </w:tcPr>
          <w:p w:rsidR="00D15DCD" w:rsidRDefault="009531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Сфера реалізації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майбутній професії:</w:t>
            </w:r>
          </w:p>
        </w:tc>
        <w:tc>
          <w:tcPr>
            <w:tcW w:w="5910" w:type="dxa"/>
            <w:vAlign w:val="center"/>
          </w:tcPr>
          <w:p w:rsidR="00D15DCD" w:rsidRDefault="00432EB2" w:rsidP="00FA23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Використання соціальних мереж у просуванні </w:t>
            </w:r>
            <w:r w:rsidR="00FA2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інформаційних продуктів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 послуг набирає в останні роки особливої популярності. Фахівець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зможе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використову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комунікацію у соціальних мережах як одну з форм професійної комунікації.</w:t>
            </w:r>
          </w:p>
        </w:tc>
      </w:tr>
      <w:tr w:rsidR="00D15DCD">
        <w:tc>
          <w:tcPr>
            <w:tcW w:w="4155" w:type="dxa"/>
            <w:shd w:val="clear" w:color="auto" w:fill="F2F2F2"/>
            <w:vAlign w:val="center"/>
          </w:tcPr>
          <w:p w:rsidR="00D15DCD" w:rsidRDefault="009531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навчання на курсі:</w:t>
            </w:r>
          </w:p>
        </w:tc>
        <w:tc>
          <w:tcPr>
            <w:tcW w:w="5910" w:type="dxa"/>
            <w:vAlign w:val="center"/>
          </w:tcPr>
          <w:p w:rsidR="00D15DCD" w:rsidRDefault="00432EB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вивчення теоретичного матеріалу здійснюється у формі колоквіуму</w:t>
            </w:r>
            <w:r w:rsidRPr="00AF5D10">
              <w:rPr>
                <w:rFonts w:ascii="Times New Roman" w:hAnsi="Times New Roman" w:cs="Times New Roman"/>
                <w:sz w:val="24"/>
                <w:szCs w:val="24"/>
              </w:rPr>
              <w:t xml:space="preserve">, на практичних заняттях здійснюється оцінювання знань студентів шляхом усного і письмового опитування,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практичних робіт, </w:t>
            </w:r>
            <w:r w:rsidRPr="00AF5D10">
              <w:rPr>
                <w:rFonts w:ascii="Times New Roman" w:hAnsi="Times New Roman" w:cs="Times New Roman"/>
                <w:sz w:val="24"/>
                <w:szCs w:val="24"/>
              </w:rPr>
              <w:t>що в накопичувальній системі дозволяє успішно скласти залік.</w:t>
            </w:r>
          </w:p>
        </w:tc>
      </w:tr>
      <w:tr w:rsidR="00D15DCD">
        <w:tc>
          <w:tcPr>
            <w:tcW w:w="4155" w:type="dxa"/>
            <w:shd w:val="clear" w:color="auto" w:fill="F2F2F2"/>
            <w:vAlign w:val="center"/>
          </w:tcPr>
          <w:p w:rsidR="00D15DCD" w:rsidRDefault="009531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Матеріально-технічне забезпечення:</w:t>
            </w:r>
          </w:p>
        </w:tc>
        <w:tc>
          <w:tcPr>
            <w:tcW w:w="5910" w:type="dxa"/>
            <w:vAlign w:val="center"/>
          </w:tcPr>
          <w:p w:rsidR="00D15DCD" w:rsidRPr="007B62F2" w:rsidRDefault="007B62F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Власний або корпоративний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акаунт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 соціальних мережах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Фейсбук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Інстаграм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месенджері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Телеграм.</w:t>
            </w:r>
          </w:p>
        </w:tc>
      </w:tr>
      <w:tr w:rsidR="00D15DCD">
        <w:tc>
          <w:tcPr>
            <w:tcW w:w="4155" w:type="dxa"/>
            <w:shd w:val="clear" w:color="auto" w:fill="F2F2F2"/>
            <w:vAlign w:val="center"/>
          </w:tcPr>
          <w:p w:rsidR="00D15DCD" w:rsidRDefault="009531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дисципліну:</w:t>
            </w:r>
          </w:p>
        </w:tc>
        <w:tc>
          <w:tcPr>
            <w:tcW w:w="5910" w:type="dxa"/>
            <w:vAlign w:val="center"/>
          </w:tcPr>
          <w:p w:rsidR="00D15DCD" w:rsidRDefault="0074545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7B62F2">
                <w:rPr>
                  <w:rStyle w:val="a6"/>
                  <w:color w:val="1155CC"/>
                  <w:shd w:val="clear" w:color="auto" w:fill="FFFFFF"/>
                </w:rPr>
                <w:t>http://194.44.112.14:8080/lib2web/DocDescription?doc_id=470292</w:t>
              </w:r>
            </w:hyperlink>
          </w:p>
        </w:tc>
      </w:tr>
      <w:tr w:rsidR="00D15DCD">
        <w:tc>
          <w:tcPr>
            <w:tcW w:w="4155" w:type="dxa"/>
            <w:shd w:val="clear" w:color="auto" w:fill="F2F2F2"/>
            <w:vAlign w:val="center"/>
          </w:tcPr>
          <w:p w:rsidR="00D15DCD" w:rsidRDefault="009531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Стислий опис дисципліни:</w:t>
            </w:r>
          </w:p>
        </w:tc>
        <w:tc>
          <w:tcPr>
            <w:tcW w:w="5910" w:type="dxa"/>
            <w:vAlign w:val="center"/>
          </w:tcPr>
          <w:p w:rsidR="00D15DCD" w:rsidRPr="00E01D28" w:rsidRDefault="007B62F2" w:rsidP="003131A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марке</w:t>
            </w:r>
            <w:r w:rsidR="003131AA">
              <w:rPr>
                <w:rFonts w:ascii="Times New Roman" w:hAnsi="Times New Roman" w:cs="Times New Roman"/>
                <w:sz w:val="24"/>
                <w:szCs w:val="24"/>
              </w:rPr>
              <w:t xml:space="preserve">тингових комунікацій </w:t>
            </w:r>
            <w:r w:rsidR="003131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інформаційних установ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дедалі частіше реалізується з використанням цифрових каналів комунікацій, зокрема таких популярних в Україні соціальних мереж як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Фейсбук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Інстаграм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месенджера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Телеграм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1D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Метою вивчення дисципліни є з’ясування с</w:t>
            </w:r>
            <w:proofErr w:type="spellStart"/>
            <w:r w:rsidR="00E01D28">
              <w:rPr>
                <w:rFonts w:ascii="Times New Roman" w:hAnsi="Times New Roman" w:cs="Times New Roman"/>
                <w:sz w:val="24"/>
                <w:szCs w:val="24"/>
              </w:rPr>
              <w:t>утн</w:t>
            </w:r>
            <w:proofErr w:type="spellEnd"/>
            <w:r w:rsidR="00E01D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="00E01D2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="00E01D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E01D28" w:rsidRPr="00E0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цифрових маркетингових комунікацій </w:t>
            </w:r>
            <w:r w:rsidR="00E01D28">
              <w:rPr>
                <w:rFonts w:ascii="Times New Roman" w:hAnsi="Times New Roman" w:cs="Times New Roman"/>
                <w:sz w:val="24"/>
                <w:szCs w:val="24"/>
              </w:rPr>
              <w:t>у соціальних мережах</w:t>
            </w:r>
            <w:r w:rsidR="00E01D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а також принципів використання с</w:t>
            </w:r>
            <w:proofErr w:type="spellStart"/>
            <w:r w:rsidR="00E01D28">
              <w:rPr>
                <w:rFonts w:ascii="Times New Roman" w:hAnsi="Times New Roman" w:cs="Times New Roman"/>
                <w:sz w:val="24"/>
                <w:szCs w:val="24"/>
              </w:rPr>
              <w:t>оціальн</w:t>
            </w:r>
            <w:r w:rsidR="00E01D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proofErr w:type="spellEnd"/>
            <w:r w:rsidR="00E01D28">
              <w:rPr>
                <w:rFonts w:ascii="Times New Roman" w:hAnsi="Times New Roman" w:cs="Times New Roman"/>
                <w:sz w:val="24"/>
                <w:szCs w:val="24"/>
              </w:rPr>
              <w:t xml:space="preserve"> мереж</w:t>
            </w:r>
            <w:r w:rsidR="00E01D28" w:rsidRPr="00E01D28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r w:rsidR="00FA23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інформаційного </w:t>
            </w:r>
            <w:r w:rsidR="00E01D28" w:rsidRPr="00E01D28">
              <w:rPr>
                <w:rFonts w:ascii="Times New Roman" w:hAnsi="Times New Roman" w:cs="Times New Roman"/>
                <w:sz w:val="24"/>
                <w:szCs w:val="24"/>
              </w:rPr>
              <w:t>бізнес-майданчик</w:t>
            </w:r>
            <w:r w:rsidR="00E01D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Таргетування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цільової аудиторії, складання медіа плану, створення контенту сторінки, використання сучасних інструментів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є основними змістовими модулями дисципліни.</w:t>
            </w:r>
          </w:p>
        </w:tc>
      </w:tr>
    </w:tbl>
    <w:p w:rsidR="00D15DCD" w:rsidRDefault="00953156">
      <w:pPr>
        <w:spacing w:line="240" w:lineRule="auto"/>
      </w:pP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  <w:t>.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  <w:footnoteReference w:id="2"/>
      </w:r>
    </w:p>
    <w:sectPr w:rsidR="00D15DCD">
      <w:pgSz w:w="11909" w:h="16834"/>
      <w:pgMar w:top="425" w:right="1440" w:bottom="40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459" w:rsidRDefault="00745459">
      <w:pPr>
        <w:spacing w:line="240" w:lineRule="auto"/>
      </w:pPr>
      <w:r>
        <w:separator/>
      </w:r>
    </w:p>
  </w:endnote>
  <w:endnote w:type="continuationSeparator" w:id="0">
    <w:p w:rsidR="00745459" w:rsidRDefault="007454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459" w:rsidRDefault="00745459">
      <w:pPr>
        <w:spacing w:line="240" w:lineRule="auto"/>
      </w:pPr>
      <w:r>
        <w:separator/>
      </w:r>
    </w:p>
  </w:footnote>
  <w:footnote w:type="continuationSeparator" w:id="0">
    <w:p w:rsidR="00745459" w:rsidRDefault="00745459">
      <w:pPr>
        <w:spacing w:line="240" w:lineRule="auto"/>
      </w:pPr>
      <w:r>
        <w:continuationSeparator/>
      </w:r>
    </w:p>
  </w:footnote>
  <w:footnote w:id="1">
    <w:p w:rsidR="00D15DCD" w:rsidRDefault="00953156">
      <w:pPr>
        <w:spacing w:line="240" w:lineRule="auto"/>
        <w:rPr>
          <w:sz w:val="10"/>
          <w:szCs w:val="1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b/>
          <w:sz w:val="10"/>
          <w:szCs w:val="10"/>
        </w:rPr>
        <w:t xml:space="preserve"> категорії дисципліни можуть бути такі:</w:t>
      </w:r>
      <w:r>
        <w:rPr>
          <w:sz w:val="10"/>
          <w:szCs w:val="10"/>
        </w:rPr>
        <w:t xml:space="preserve"> </w:t>
      </w:r>
    </w:p>
    <w:p w:rsidR="00D15DCD" w:rsidRDefault="00953156">
      <w:pPr>
        <w:spacing w:line="240" w:lineRule="auto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гуманітарного спрямування;</w:t>
      </w:r>
    </w:p>
    <w:p w:rsidR="00D15DCD" w:rsidRDefault="00953156">
      <w:pPr>
        <w:spacing w:line="240" w:lineRule="auto"/>
        <w:ind w:left="360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соціально-поведінкового спрямування;</w:t>
      </w:r>
    </w:p>
    <w:p w:rsidR="00D15DCD" w:rsidRDefault="00953156">
      <w:pPr>
        <w:spacing w:line="240" w:lineRule="auto"/>
        <w:ind w:left="360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управлінсько-адміністративного спрямування;</w:t>
      </w:r>
    </w:p>
    <w:p w:rsidR="00D15DCD" w:rsidRDefault="00953156">
      <w:pPr>
        <w:spacing w:line="240" w:lineRule="auto"/>
        <w:ind w:left="360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природничого спрямування;</w:t>
      </w:r>
    </w:p>
    <w:p w:rsidR="00D15DCD" w:rsidRDefault="00953156">
      <w:pPr>
        <w:spacing w:line="240" w:lineRule="auto"/>
        <w:ind w:left="360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архітектурного та мистецького спрямування;</w:t>
      </w:r>
    </w:p>
    <w:p w:rsidR="00D15DCD" w:rsidRDefault="00953156">
      <w:pPr>
        <w:spacing w:line="240" w:lineRule="auto"/>
        <w:ind w:left="360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інженерно-технічного спрямування;</w:t>
      </w:r>
    </w:p>
    <w:p w:rsidR="00D15DCD" w:rsidRDefault="00953156">
      <w:pPr>
        <w:spacing w:line="240" w:lineRule="auto"/>
        <w:ind w:left="360"/>
        <w:rPr>
          <w:sz w:val="20"/>
          <w:szCs w:val="2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інформаційно-технологічного та програмного спрямування</w:t>
      </w:r>
    </w:p>
  </w:footnote>
  <w:footnote w:id="2">
    <w:p w:rsidR="00D15DCD" w:rsidRDefault="00953156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FFFFFF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обсяг анотації – 1-2 сторінки, стиль викладення – простий і зрозумілий.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15DCD"/>
    <w:rsid w:val="00016DE8"/>
    <w:rsid w:val="00105CE1"/>
    <w:rsid w:val="00234C0D"/>
    <w:rsid w:val="003131AA"/>
    <w:rsid w:val="003B5E83"/>
    <w:rsid w:val="00432EB2"/>
    <w:rsid w:val="0058713B"/>
    <w:rsid w:val="00666E6F"/>
    <w:rsid w:val="006C6438"/>
    <w:rsid w:val="00745459"/>
    <w:rsid w:val="00760FF4"/>
    <w:rsid w:val="007B62F2"/>
    <w:rsid w:val="00877B33"/>
    <w:rsid w:val="009136B5"/>
    <w:rsid w:val="00931850"/>
    <w:rsid w:val="00953156"/>
    <w:rsid w:val="00D15DCD"/>
    <w:rsid w:val="00E01D28"/>
    <w:rsid w:val="00E2737D"/>
    <w:rsid w:val="00FA2345"/>
    <w:rsid w:val="00FD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semiHidden/>
    <w:unhideWhenUsed/>
    <w:rsid w:val="007B62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semiHidden/>
    <w:unhideWhenUsed/>
    <w:rsid w:val="007B62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4.44.112.14:8080/lib2web/DocDescription?doc_id=47029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1996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Syan4os@gmail.com</cp:lastModifiedBy>
  <cp:revision>12</cp:revision>
  <dcterms:created xsi:type="dcterms:W3CDTF">2021-12-22T20:04:00Z</dcterms:created>
  <dcterms:modified xsi:type="dcterms:W3CDTF">2022-01-21T11:13:00Z</dcterms:modified>
</cp:coreProperties>
</file>