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09" w:rsidRPr="00727B04" w:rsidRDefault="00BF2709" w:rsidP="00BF27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  <w:t>"</w:t>
      </w:r>
      <w:r w:rsidRPr="0051679F">
        <w:rPr>
          <w:rStyle w:val="1594"/>
          <w:rFonts w:ascii="Times New Roman" w:hAnsi="Times New Roman"/>
          <w:b/>
          <w:sz w:val="28"/>
          <w:szCs w:val="28"/>
        </w:rPr>
        <w:t>Редагування перекладів текстів нафтогазової сфери з першої іноземної мови (англ.)</w:t>
      </w:r>
      <w:r w:rsidRPr="00727B0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  <w:t>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3"/>
        <w:gridCol w:w="6436"/>
      </w:tblGrid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1679F">
              <w:rPr>
                <w:rStyle w:val="1594"/>
                <w:rFonts w:ascii="Times New Roman" w:hAnsi="Times New Roman"/>
                <w:sz w:val="28"/>
                <w:szCs w:val="28"/>
              </w:rPr>
              <w:t>Редагування перекладів текстів нафтогазової сфери з першої іноземної мови (англ.)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Код дисципліни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9B7A08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B7A0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ВГСЕ.01А</w:t>
            </w:r>
          </w:p>
          <w:p w:rsidR="00BF2709" w:rsidRPr="00727B04" w:rsidRDefault="00BF2709" w:rsidP="00DB2138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 та семестр за робочим планом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 Курс 1, семестр </w:t>
            </w:r>
            <w:r w:rsidRPr="005167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Годин /ECTS кредитів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5167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90/ 3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Аудиторні заняття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5167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36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Лекції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5167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Практичні заняття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167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Самостійна та індивідуальна робота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167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</w:t>
            </w:r>
          </w:p>
        </w:tc>
      </w:tr>
      <w:tr w:rsidR="00BF2709" w:rsidRPr="00727B04" w:rsidTr="00DB21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Підсумкова форма контролю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709" w:rsidRPr="00727B04" w:rsidRDefault="00BF2709" w:rsidP="00DB21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27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proofErr w:type="spellStart"/>
            <w:r w:rsidRPr="0051679F"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залік</w:t>
            </w:r>
            <w:proofErr w:type="spellEnd"/>
          </w:p>
        </w:tc>
      </w:tr>
    </w:tbl>
    <w:p w:rsidR="00BF2709" w:rsidRPr="00727B04" w:rsidRDefault="00BF2709" w:rsidP="00BF270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</w:t>
      </w:r>
    </w:p>
    <w:p w:rsidR="00BF2709" w:rsidRPr="00727B04" w:rsidRDefault="00BF2709" w:rsidP="00BF27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  <w:t>Анотація дисципліни</w:t>
      </w:r>
    </w:p>
    <w:p w:rsidR="00BF2709" w:rsidRPr="00727B04" w:rsidRDefault="00BF2709" w:rsidP="00BF27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Основна </w:t>
      </w:r>
      <w:r w:rsidRPr="00727B0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  <w:t>мета курсу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 полягає </w:t>
      </w:r>
      <w:r w:rsidRPr="0051679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у </w:t>
      </w:r>
      <w:r w:rsidRPr="0051679F">
        <w:rPr>
          <w:rFonts w:ascii="Times New Roman" w:hAnsi="Times New Roman"/>
          <w:sz w:val="28"/>
          <w:szCs w:val="28"/>
        </w:rPr>
        <w:t xml:space="preserve">формуванні в студентів знань та навиків, необхідних для удосконалення та покращення якості власних та чужих перекладів, приведення їх у відповідність до літературних норм за допомогою </w:t>
      </w:r>
      <w:proofErr w:type="spellStart"/>
      <w:r w:rsidRPr="0051679F">
        <w:rPr>
          <w:rFonts w:ascii="Times New Roman" w:hAnsi="Times New Roman"/>
          <w:sz w:val="28"/>
          <w:szCs w:val="28"/>
        </w:rPr>
        <w:t>авторедагування</w:t>
      </w:r>
      <w:proofErr w:type="spellEnd"/>
      <w:r w:rsidRPr="0051679F">
        <w:rPr>
          <w:rFonts w:ascii="Times New Roman" w:hAnsi="Times New Roman"/>
          <w:sz w:val="28"/>
          <w:szCs w:val="28"/>
        </w:rPr>
        <w:t xml:space="preserve"> та редагування. В процесі вивчення дисципліни студент знайомиться зі специфікою редагування перекладів текстів нафтогазової сфери з англійської мови, основними методами контролю і виправлення, аспектами та нормами редагування перекладів, а також видами помилок. Виконання практичних завдань (</w:t>
      </w:r>
      <w:proofErr w:type="spellStart"/>
      <w:r w:rsidRPr="0051679F">
        <w:rPr>
          <w:rFonts w:ascii="Times New Roman" w:hAnsi="Times New Roman"/>
          <w:sz w:val="28"/>
          <w:szCs w:val="28"/>
        </w:rPr>
        <w:t>авторедагуван</w:t>
      </w:r>
      <w:r>
        <w:rPr>
          <w:rFonts w:ascii="Times New Roman" w:hAnsi="Times New Roman"/>
          <w:sz w:val="28"/>
          <w:szCs w:val="28"/>
        </w:rPr>
        <w:t>н</w:t>
      </w:r>
      <w:r w:rsidRPr="0051679F">
        <w:rPr>
          <w:rFonts w:ascii="Times New Roman" w:hAnsi="Times New Roman"/>
          <w:sz w:val="28"/>
          <w:szCs w:val="28"/>
        </w:rPr>
        <w:t>я</w:t>
      </w:r>
      <w:proofErr w:type="spellEnd"/>
      <w:r w:rsidRPr="0051679F">
        <w:rPr>
          <w:rFonts w:ascii="Times New Roman" w:hAnsi="Times New Roman"/>
          <w:sz w:val="28"/>
          <w:szCs w:val="28"/>
        </w:rPr>
        <w:t xml:space="preserve"> та редагування перекладів текстів нафтогазової сфери з англійської мови, які містять орфографічні, пунктуаційні, граматичні, синтаксичні, стилістичні, композиційні помилки) дозволяє закріпити набуті теоретичні знання та формувати практичні навики редагування, а також узагальнити типові перекладацькі помилки в межах англійсько-українського перекладу з метою їхнього уникання в майбутній професійній перекладацькій діяльності.</w:t>
      </w:r>
    </w:p>
    <w:p w:rsidR="00BF2709" w:rsidRPr="00727B04" w:rsidRDefault="00BF2709" w:rsidP="00BF27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  <w:t>Завдання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викладання дисципліни полягає у тому, щоб:</w:t>
      </w:r>
    </w:p>
    <w:p w:rsidR="00BF2709" w:rsidRPr="00727B04" w:rsidRDefault="00BF2709" w:rsidP="00BF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навчити студентів </w:t>
      </w:r>
      <w:r w:rsidRPr="0051679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аспектам та нормам редагування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переклад</w:t>
      </w:r>
      <w:r w:rsidRPr="0051679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ів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текстів, що містять науково-технічну </w:t>
      </w:r>
      <w:r w:rsidRPr="0051679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термінологію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нафтогазової сфери;</w:t>
      </w:r>
    </w:p>
    <w:p w:rsidR="00BF2709" w:rsidRPr="00727B04" w:rsidRDefault="00BF2709" w:rsidP="00BF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виробити вміння ідентифікувати </w:t>
      </w:r>
      <w:r w:rsidRPr="0051679F">
        <w:rPr>
          <w:rFonts w:ascii="Times New Roman" w:hAnsi="Times New Roman"/>
          <w:sz w:val="28"/>
          <w:szCs w:val="28"/>
        </w:rPr>
        <w:t>орфографічні, пунктуаційні, граматичні, синтаксичні, стилістичні, композиційні помилки та виправити їх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;</w:t>
      </w:r>
    </w:p>
    <w:p w:rsidR="00BF2709" w:rsidRPr="0051679F" w:rsidRDefault="00BF2709" w:rsidP="00BF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виробити навички </w:t>
      </w:r>
      <w:r w:rsidRPr="0051679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редагування текстів нафтогазової мови з урахуванням методів та норм перекладу</w:t>
      </w: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:rsidR="00BF2709" w:rsidRPr="00407387" w:rsidRDefault="00BF2709" w:rsidP="00BF2709">
      <w:pPr>
        <w:spacing w:after="225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1679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КОМПЕТЕНТЦІЇ, ЩО МАЄ ЗДОБУТИ СТУДЕНТ:</w:t>
      </w:r>
    </w:p>
    <w:p w:rsidR="00BF2709" w:rsidRDefault="00BF2709" w:rsidP="00BF2709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387">
        <w:rPr>
          <w:rFonts w:ascii="Times New Roman" w:eastAsia="Times New Roman" w:hAnsi="Times New Roman"/>
          <w:sz w:val="28"/>
          <w:szCs w:val="28"/>
          <w:lang w:eastAsia="uk-UA"/>
        </w:rPr>
        <w:t>ЗК 1 Здатність спілкуватися державною мовою як усно, так і письмово.</w:t>
      </w:r>
    </w:p>
    <w:p w:rsidR="00BF2709" w:rsidRPr="00407387" w:rsidRDefault="00BF2709" w:rsidP="00BF2709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ЗК 2 Здатність бути критичним і самокритичним.</w:t>
      </w:r>
    </w:p>
    <w:p w:rsidR="00BF2709" w:rsidRPr="00407387" w:rsidRDefault="00BF2709" w:rsidP="00BF2709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38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ЗК 3 Здатність до пошуку, опрацювання та аналізу інформації з різних джерел.</w:t>
      </w:r>
    </w:p>
    <w:p w:rsidR="00BF2709" w:rsidRPr="00407387" w:rsidRDefault="00BF2709" w:rsidP="00BF2709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387">
        <w:rPr>
          <w:rFonts w:ascii="Times New Roman" w:eastAsia="Times New Roman" w:hAnsi="Times New Roman"/>
          <w:sz w:val="28"/>
          <w:szCs w:val="28"/>
          <w:lang w:eastAsia="uk-UA"/>
        </w:rPr>
        <w:t>ЗК 6 Здатність спілкуватися іноземною мовою.</w:t>
      </w:r>
    </w:p>
    <w:p w:rsidR="00BF2709" w:rsidRPr="00407387" w:rsidRDefault="00BF2709" w:rsidP="00BF2709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387">
        <w:rPr>
          <w:rFonts w:ascii="Times New Roman" w:eastAsia="Times New Roman" w:hAnsi="Times New Roman"/>
          <w:sz w:val="28"/>
          <w:szCs w:val="28"/>
          <w:lang w:eastAsia="uk-UA"/>
        </w:rPr>
        <w:t>ЗК 8 Навички використання інформаційних і комунікаційних технологій.</w:t>
      </w:r>
    </w:p>
    <w:p w:rsidR="00BF2709" w:rsidRPr="00407387" w:rsidRDefault="00BF2709" w:rsidP="00BF2709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387">
        <w:rPr>
          <w:rFonts w:ascii="Times New Roman" w:eastAsia="Times New Roman" w:hAnsi="Times New Roman"/>
          <w:sz w:val="28"/>
          <w:szCs w:val="28"/>
          <w:lang w:eastAsia="uk-UA"/>
        </w:rPr>
        <w:t>ФК 6 Здатність застосовувати поглиблені знання з обраної філологічної спеціалізації для вирішення професійних завдань.</w:t>
      </w:r>
    </w:p>
    <w:p w:rsidR="00BF2709" w:rsidRPr="00407387" w:rsidRDefault="00BF2709" w:rsidP="00BF2709">
      <w:pPr>
        <w:numPr>
          <w:ilvl w:val="0"/>
          <w:numId w:val="1"/>
        </w:numPr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387">
        <w:rPr>
          <w:rFonts w:ascii="Times New Roman" w:eastAsia="Times New Roman" w:hAnsi="Times New Roman"/>
          <w:sz w:val="28"/>
          <w:szCs w:val="28"/>
          <w:lang w:eastAsia="uk-UA"/>
        </w:rPr>
        <w:t>ФК 7 Здатність вільно користуватися спеціальною термінологією в обраній галузі філологічних досліджень.</w:t>
      </w:r>
    </w:p>
    <w:p w:rsidR="00BF2709" w:rsidRPr="0051679F" w:rsidRDefault="00BF2709" w:rsidP="00BF27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</w:pPr>
      <w:r w:rsidRPr="00727B0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  <w:t xml:space="preserve">Вивчення курсу </w:t>
      </w:r>
      <w:r w:rsidRPr="0051679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  <w:t>дає змогу студентам</w:t>
      </w:r>
      <w:r w:rsidRPr="00727B0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  <w:t>:</w:t>
      </w:r>
      <w:r w:rsidRPr="0051679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uk-UA"/>
        </w:rPr>
        <w:t xml:space="preserve"> </w:t>
      </w:r>
    </w:p>
    <w:p w:rsidR="00BF2709" w:rsidRPr="00727B04" w:rsidRDefault="00BF2709" w:rsidP="00BF27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Застосовувати лексичні, лексико-граматичні та граматичні перекладацькі трансформації відповідно до конкретного перекладацького завдання</w:t>
      </w:r>
    </w:p>
    <w:p w:rsidR="00BF2709" w:rsidRPr="00BF2709" w:rsidRDefault="00BF2709" w:rsidP="00BF27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27B04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Знаходити шляхи розв’язання проблем, що постають перед перекладачем </w:t>
      </w:r>
      <w:r w:rsidRPr="00BF270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під час виконання перекладу</w:t>
      </w:r>
    </w:p>
    <w:p w:rsidR="00BF2709" w:rsidRPr="00BF2709" w:rsidRDefault="00BF2709" w:rsidP="00BF27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F270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Критичного аналізувати та коригувати власну перекладацьку діяльність, оцінювати переклади, здійснені іншими особами з метою професійної саморегуляції й свідомого вибору шляхів вирішення проблем перекладу</w:t>
      </w:r>
    </w:p>
    <w:p w:rsidR="00BF2709" w:rsidRPr="00BF2709" w:rsidRDefault="00BF2709" w:rsidP="00BF27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F270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Виконувати, дотримуючись норм лексичної еквівалентності, граматичних, синтаксичних і стилістичних норм, адекватний письмовий переклад текстів нафтогазової сфери</w:t>
      </w:r>
    </w:p>
    <w:p w:rsidR="00BF2709" w:rsidRPr="00BF2709" w:rsidRDefault="00BF2709" w:rsidP="00BF27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F270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Надавати необхідні та доцільні  перекладацькі коментарі та довідки</w:t>
      </w:r>
    </w:p>
    <w:p w:rsidR="00AA73E3" w:rsidRDefault="00AA73E3"/>
    <w:sectPr w:rsidR="00AA73E3" w:rsidSect="00AA7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72E2"/>
    <w:multiLevelType w:val="multilevel"/>
    <w:tmpl w:val="55C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6259A"/>
    <w:multiLevelType w:val="hybridMultilevel"/>
    <w:tmpl w:val="56AEDC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2709"/>
    <w:rsid w:val="001D160F"/>
    <w:rsid w:val="003C6870"/>
    <w:rsid w:val="0064463D"/>
    <w:rsid w:val="008846F9"/>
    <w:rsid w:val="008E4C4B"/>
    <w:rsid w:val="0096238A"/>
    <w:rsid w:val="00AA73E3"/>
    <w:rsid w:val="00BF2709"/>
    <w:rsid w:val="00DF7F94"/>
    <w:rsid w:val="00EB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0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C687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870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customStyle="1" w:styleId="11">
    <w:name w:val="Стиль1"/>
    <w:basedOn w:val="a3"/>
    <w:qFormat/>
    <w:rsid w:val="003C6870"/>
    <w:pPr>
      <w:shd w:val="clear" w:color="auto" w:fill="FFFFFF"/>
      <w:spacing w:line="360" w:lineRule="auto"/>
      <w:ind w:firstLine="709"/>
      <w:jc w:val="both"/>
    </w:pPr>
    <w:rPr>
      <w:rFonts w:eastAsia="Times New Roman"/>
      <w:color w:val="000000"/>
      <w:sz w:val="28"/>
      <w:szCs w:val="28"/>
      <w:lang w:val="de-AT"/>
    </w:rPr>
  </w:style>
  <w:style w:type="paragraph" w:styleId="a3">
    <w:name w:val="Normal (Web)"/>
    <w:basedOn w:val="a"/>
    <w:uiPriority w:val="99"/>
    <w:semiHidden/>
    <w:unhideWhenUsed/>
    <w:rsid w:val="003C6870"/>
  </w:style>
  <w:style w:type="paragraph" w:customStyle="1" w:styleId="2">
    <w:name w:val="Стиль2"/>
    <w:basedOn w:val="a3"/>
    <w:link w:val="20"/>
    <w:qFormat/>
    <w:rsid w:val="003C6870"/>
    <w:pPr>
      <w:shd w:val="clear" w:color="auto" w:fill="FFFFFF"/>
      <w:spacing w:line="360" w:lineRule="auto"/>
      <w:ind w:firstLine="709"/>
      <w:jc w:val="both"/>
    </w:pPr>
    <w:rPr>
      <w:rFonts w:eastAsia="Times New Roman"/>
      <w:b/>
      <w:color w:val="000000"/>
      <w:sz w:val="28"/>
      <w:szCs w:val="28"/>
      <w:lang w:val="de-AT"/>
    </w:rPr>
  </w:style>
  <w:style w:type="character" w:customStyle="1" w:styleId="20">
    <w:name w:val="Стиль2 Знак"/>
    <w:basedOn w:val="a0"/>
    <w:link w:val="2"/>
    <w:rsid w:val="003C6870"/>
    <w:rPr>
      <w:rFonts w:ascii="Times New Roman" w:eastAsia="Times New Roman" w:hAnsi="Times New Roman"/>
      <w:b/>
      <w:color w:val="000000"/>
      <w:sz w:val="28"/>
      <w:szCs w:val="28"/>
      <w:shd w:val="clear" w:color="auto" w:fill="FFFFFF"/>
      <w:lang w:val="de-AT"/>
    </w:rPr>
  </w:style>
  <w:style w:type="paragraph" w:customStyle="1" w:styleId="docdata">
    <w:name w:val="docdata"/>
    <w:aliases w:val="docy,v5,1566,baiaagaaboqcaaadvwqaaavlbaaaaaaaaaaaaaaaaaaaaaaaaaaaaaaaaaaaaaaaaaaaaaaaaaaaaaaaaaaaaaaaaaaaaaaaaaaaaaaaaaaaaaaaaaaaaaaaaaaaaaaaaaaaaaaaaaaaaaaaaaaaaaaaaaaaaaaaaaaaaaaaaaaaaaaaaaaaaaaaaaaaaaaaaaaaaaaaaaaaaaaaaaaaaaaaaaaaaaaaaaaaaaaa"/>
    <w:basedOn w:val="a"/>
    <w:rsid w:val="00BF2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94">
    <w:name w:val="1594"/>
    <w:aliases w:val="baiaagaaboqcaaadcwqaaawbbaaaaaaaaaaaaaaaaaaaaaaaaaaaaaaaaaaaaaaaaaaaaaaaaaaaaaaaaaaaaaaaaaaaaaaaaaaaaaaaaaaaaaaaaaaaaaaaaaaaaaaaaaaaaaaaaaaaaaaaaaaaaaaaaaaaaaaaaaaaaaaaaaaaaaaaaaaaaaaaaaaaaaaaaaaaaaaaaaaaaaaaaaaaaaaaaaaaaaaaaaaaaaaa"/>
    <w:rsid w:val="00BF2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1970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2022-04-07T16:25:00Z</dcterms:created>
  <dcterms:modified xsi:type="dcterms:W3CDTF">2022-04-07T16:25:00Z</dcterms:modified>
</cp:coreProperties>
</file>