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3E" w:rsidRPr="005A3A9A" w:rsidRDefault="00CC1E3E" w:rsidP="00CC1E3E">
      <w:pPr>
        <w:jc w:val="center"/>
        <w:rPr>
          <w:sz w:val="28"/>
          <w:szCs w:val="28"/>
        </w:rPr>
      </w:pPr>
      <w:r w:rsidRPr="005A3A9A">
        <w:rPr>
          <w:sz w:val="28"/>
          <w:szCs w:val="28"/>
        </w:rPr>
        <w:t>Міністерство освіти і науки України</w:t>
      </w:r>
    </w:p>
    <w:p w:rsidR="00CC1E3E" w:rsidRPr="005A3A9A" w:rsidRDefault="00CC1E3E" w:rsidP="00CC1E3E">
      <w:pPr>
        <w:jc w:val="center"/>
        <w:rPr>
          <w:sz w:val="28"/>
          <w:szCs w:val="28"/>
        </w:rPr>
      </w:pPr>
      <w:r w:rsidRPr="005A3A9A">
        <w:rPr>
          <w:sz w:val="28"/>
          <w:szCs w:val="28"/>
        </w:rPr>
        <w:t>Івано-Франківський національний технічний університет нафти і газу</w:t>
      </w:r>
    </w:p>
    <w:p w:rsidR="00CC1E3E" w:rsidRPr="005A3A9A" w:rsidRDefault="00CC1E3E" w:rsidP="00CC1E3E">
      <w:pPr>
        <w:jc w:val="center"/>
        <w:rPr>
          <w:sz w:val="28"/>
          <w:szCs w:val="28"/>
        </w:rPr>
      </w:pPr>
      <w:r w:rsidRPr="005A3A9A">
        <w:rPr>
          <w:sz w:val="28"/>
          <w:szCs w:val="28"/>
        </w:rPr>
        <w:t xml:space="preserve">Інститут </w:t>
      </w:r>
      <w:r w:rsidRPr="005A3A9A">
        <w:rPr>
          <w:sz w:val="28"/>
          <w:szCs w:val="28"/>
          <w:u w:val="single"/>
        </w:rPr>
        <w:t>інформаційних технологій</w:t>
      </w:r>
    </w:p>
    <w:p w:rsidR="00CC1E3E" w:rsidRPr="005A3A9A" w:rsidRDefault="00CC1E3E" w:rsidP="00CC1E3E">
      <w:pPr>
        <w:ind w:firstLine="720"/>
        <w:jc w:val="center"/>
        <w:rPr>
          <w:sz w:val="16"/>
          <w:szCs w:val="16"/>
        </w:rPr>
      </w:pPr>
      <w:r w:rsidRPr="005A3A9A">
        <w:rPr>
          <w:sz w:val="16"/>
          <w:szCs w:val="16"/>
        </w:rPr>
        <w:t xml:space="preserve">          назва інституту випускової кафедри</w:t>
      </w:r>
    </w:p>
    <w:p w:rsidR="00CC1E3E" w:rsidRPr="005A3A9A" w:rsidRDefault="00CC1E3E" w:rsidP="00CC1E3E">
      <w:pPr>
        <w:ind w:left="6946"/>
        <w:jc w:val="center"/>
        <w:rPr>
          <w:sz w:val="28"/>
          <w:szCs w:val="28"/>
        </w:rPr>
      </w:pPr>
    </w:p>
    <w:p w:rsidR="00CC1E3E" w:rsidRPr="005A3A9A" w:rsidRDefault="00D203BB" w:rsidP="00CC1E3E">
      <w:pPr>
        <w:ind w:left="6946"/>
        <w:jc w:val="center"/>
        <w:rPr>
          <w:sz w:val="28"/>
          <w:szCs w:val="28"/>
        </w:rPr>
      </w:pPr>
      <w:r w:rsidRPr="005A3A9A">
        <w:rPr>
          <w:noProof/>
          <w:lang w:val="ru-RU" w:eastAsia="ru-RU"/>
        </w:rPr>
        <w:drawing>
          <wp:anchor distT="0" distB="0" distL="114300" distR="114300" simplePos="0" relativeHeight="251665408" behindDoc="0" locked="0" layoutInCell="1" allowOverlap="1">
            <wp:simplePos x="0" y="0"/>
            <wp:positionH relativeFrom="column">
              <wp:posOffset>276225</wp:posOffset>
            </wp:positionH>
            <wp:positionV relativeFrom="paragraph">
              <wp:posOffset>89535</wp:posOffset>
            </wp:positionV>
            <wp:extent cx="2724150" cy="1668145"/>
            <wp:effectExtent l="0" t="0" r="0" b="8255"/>
            <wp:wrapNone/>
            <wp:docPr id="19039880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000"/>
                    <a:stretch>
                      <a:fillRect/>
                    </a:stretch>
                  </pic:blipFill>
                  <pic:spPr bwMode="auto">
                    <a:xfrm>
                      <a:off x="0" y="0"/>
                      <a:ext cx="2724150" cy="1668145"/>
                    </a:xfrm>
                    <a:prstGeom prst="rect">
                      <a:avLst/>
                    </a:prstGeom>
                    <a:noFill/>
                    <a:ln>
                      <a:noFill/>
                    </a:ln>
                  </pic:spPr>
                </pic:pic>
              </a:graphicData>
            </a:graphic>
          </wp:anchor>
        </w:drawing>
      </w:r>
    </w:p>
    <w:p w:rsidR="00CC1E3E" w:rsidRPr="005A3A9A" w:rsidRDefault="00CC1E3E" w:rsidP="00CC1E3E">
      <w:pPr>
        <w:ind w:left="6946"/>
        <w:jc w:val="center"/>
        <w:rPr>
          <w:b/>
        </w:rPr>
      </w:pPr>
    </w:p>
    <w:p w:rsidR="00D16E0B" w:rsidRPr="005A3A9A" w:rsidRDefault="00D1347E" w:rsidP="00D16E0B">
      <w:pPr>
        <w:ind w:left="3420"/>
        <w:jc w:val="both"/>
        <w:rPr>
          <w:b/>
        </w:rPr>
      </w:pPr>
      <w:r w:rsidRPr="005A3A9A">
        <w:rPr>
          <w:noProof/>
          <w:lang w:val="ru-RU" w:eastAsia="ru-RU"/>
        </w:rPr>
        <w:drawing>
          <wp:anchor distT="0" distB="0" distL="114300" distR="114300" simplePos="0" relativeHeight="251663360" behindDoc="1" locked="0" layoutInCell="1" allowOverlap="1">
            <wp:simplePos x="0" y="0"/>
            <wp:positionH relativeFrom="margin">
              <wp:posOffset>3866515</wp:posOffset>
            </wp:positionH>
            <wp:positionV relativeFrom="paragraph">
              <wp:posOffset>78740</wp:posOffset>
            </wp:positionV>
            <wp:extent cx="817053" cy="723900"/>
            <wp:effectExtent l="0" t="0" r="2540" b="0"/>
            <wp:wrapNone/>
            <wp:docPr id="4254674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67493"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7053" cy="723900"/>
                    </a:xfrm>
                    <a:prstGeom prst="rect">
                      <a:avLst/>
                    </a:prstGeom>
                  </pic:spPr>
                </pic:pic>
              </a:graphicData>
            </a:graphic>
          </wp:anchor>
        </w:drawing>
      </w:r>
      <w:r w:rsidR="00D16E0B" w:rsidRPr="005A3A9A">
        <w:t xml:space="preserve">                                          </w:t>
      </w:r>
      <w:r w:rsidR="00D16E0B" w:rsidRPr="005A3A9A">
        <w:rPr>
          <w:b/>
        </w:rPr>
        <w:t>ЗАТВЕРДЖУЮ</w:t>
      </w:r>
    </w:p>
    <w:p w:rsidR="00D16E0B" w:rsidRPr="005A3A9A" w:rsidRDefault="00D16E0B" w:rsidP="00D16E0B">
      <w:pPr>
        <w:ind w:left="3419"/>
      </w:pPr>
      <w:r w:rsidRPr="005A3A9A">
        <w:t xml:space="preserve">                                             </w:t>
      </w:r>
      <w:r w:rsidR="00AB6D48">
        <w:t>Д</w:t>
      </w:r>
      <w:r w:rsidRPr="005A3A9A">
        <w:rPr>
          <w:u w:val="single"/>
        </w:rPr>
        <w:t xml:space="preserve">иректор    </w:t>
      </w:r>
      <w:r w:rsidRPr="005A3A9A">
        <w:t>__</w:t>
      </w:r>
      <w:r w:rsidR="00AB6D48">
        <w:t>_____</w:t>
      </w:r>
      <w:r w:rsidRPr="005A3A9A">
        <w:rPr>
          <w:u w:val="single"/>
        </w:rPr>
        <w:t>ІІТ</w:t>
      </w:r>
      <w:r w:rsidRPr="005A3A9A">
        <w:t>_______</w:t>
      </w:r>
    </w:p>
    <w:p w:rsidR="00D16E0B" w:rsidRPr="005A3A9A" w:rsidRDefault="00D16E0B" w:rsidP="00D16E0B">
      <w:pPr>
        <w:ind w:left="3419"/>
        <w:rPr>
          <w:sz w:val="16"/>
          <w:szCs w:val="16"/>
        </w:rPr>
      </w:pPr>
      <w:r w:rsidRPr="005A3A9A">
        <w:t xml:space="preserve">                                                                       </w:t>
      </w:r>
      <w:r w:rsidRPr="005A3A9A">
        <w:rPr>
          <w:sz w:val="16"/>
          <w:szCs w:val="16"/>
        </w:rPr>
        <w:t>(назва інституту)</w:t>
      </w:r>
    </w:p>
    <w:p w:rsidR="00D16E0B" w:rsidRPr="005A3A9A" w:rsidRDefault="00D16E0B" w:rsidP="00D16E0B">
      <w:pPr>
        <w:ind w:left="3420"/>
      </w:pPr>
      <w:r w:rsidRPr="005A3A9A">
        <w:t xml:space="preserve">                                             _____________</w:t>
      </w:r>
      <w:r w:rsidRPr="005A3A9A">
        <w:rPr>
          <w:u w:val="single"/>
        </w:rPr>
        <w:t>Володимир ПІХ</w:t>
      </w:r>
      <w:r w:rsidRPr="005A3A9A">
        <w:t>_</w:t>
      </w:r>
    </w:p>
    <w:p w:rsidR="00D16E0B" w:rsidRPr="005A3A9A" w:rsidRDefault="00D16E0B" w:rsidP="00D16E0B">
      <w:pPr>
        <w:ind w:left="3420"/>
        <w:rPr>
          <w:sz w:val="16"/>
          <w:szCs w:val="16"/>
        </w:rPr>
      </w:pPr>
      <w:r w:rsidRPr="005A3A9A">
        <w:t xml:space="preserve">                                                </w:t>
      </w:r>
      <w:r w:rsidRPr="005A3A9A">
        <w:rPr>
          <w:sz w:val="16"/>
          <w:szCs w:val="16"/>
        </w:rPr>
        <w:t xml:space="preserve">(підпис)                       (Ім’я ПРІЗВИЩЕ)    </w:t>
      </w:r>
    </w:p>
    <w:p w:rsidR="00D16E0B" w:rsidRPr="005A3A9A" w:rsidRDefault="00D16E0B" w:rsidP="00D16E0B">
      <w:pPr>
        <w:ind w:left="3419"/>
      </w:pPr>
      <w:r w:rsidRPr="005A3A9A">
        <w:t xml:space="preserve">                                                                              </w:t>
      </w:r>
    </w:p>
    <w:p w:rsidR="00D16E0B" w:rsidRPr="005A3A9A" w:rsidRDefault="00D16E0B" w:rsidP="00D16E0B">
      <w:pPr>
        <w:ind w:left="3402"/>
        <w:rPr>
          <w:i/>
        </w:rPr>
      </w:pPr>
      <w:r w:rsidRPr="005A3A9A">
        <w:t xml:space="preserve">                                            </w:t>
      </w:r>
      <w:r w:rsidR="00A85AC8" w:rsidRPr="005A3A9A">
        <w:t xml:space="preserve"> «</w:t>
      </w:r>
      <w:r w:rsidR="00A85AC8" w:rsidRPr="005A3A9A">
        <w:rPr>
          <w:u w:val="single"/>
        </w:rPr>
        <w:t xml:space="preserve"> </w:t>
      </w:r>
      <w:r w:rsidR="00AB6D48">
        <w:rPr>
          <w:u w:val="single"/>
        </w:rPr>
        <w:t>30</w:t>
      </w:r>
      <w:r w:rsidR="00A85AC8" w:rsidRPr="005A3A9A">
        <w:rPr>
          <w:u w:val="single"/>
        </w:rPr>
        <w:t xml:space="preserve"> »  </w:t>
      </w:r>
      <w:r w:rsidR="00AB6D48">
        <w:rPr>
          <w:u w:val="single"/>
        </w:rPr>
        <w:t>серпня</w:t>
      </w:r>
      <w:r w:rsidR="00A85AC8" w:rsidRPr="005A3A9A">
        <w:rPr>
          <w:u w:val="single"/>
        </w:rPr>
        <w:t xml:space="preserve">  202</w:t>
      </w:r>
      <w:r w:rsidR="00AB6D48">
        <w:rPr>
          <w:u w:val="single"/>
        </w:rPr>
        <w:t>4</w:t>
      </w:r>
      <w:r w:rsidR="00A85AC8" w:rsidRPr="005A3A9A">
        <w:rPr>
          <w:u w:val="single"/>
        </w:rPr>
        <w:t xml:space="preserve"> р.</w:t>
      </w:r>
    </w:p>
    <w:p w:rsidR="00CC1E3E" w:rsidRPr="005A3A9A" w:rsidRDefault="00CC1E3E" w:rsidP="00CC1E3E">
      <w:pPr>
        <w:rPr>
          <w:b/>
          <w:sz w:val="32"/>
          <w:szCs w:val="32"/>
        </w:rPr>
      </w:pPr>
      <w:r w:rsidRPr="005A3A9A">
        <w:t xml:space="preserve"> </w:t>
      </w:r>
    </w:p>
    <w:p w:rsidR="008A19C0" w:rsidRPr="005A3A9A" w:rsidRDefault="008A19C0" w:rsidP="00CC1E3E">
      <w:pPr>
        <w:jc w:val="center"/>
        <w:rPr>
          <w:b/>
          <w:sz w:val="48"/>
          <w:szCs w:val="48"/>
        </w:rPr>
      </w:pPr>
      <w:bookmarkStart w:id="0" w:name="_5jdt7nnc3mw"/>
      <w:bookmarkEnd w:id="0"/>
    </w:p>
    <w:p w:rsidR="00CC1E3E" w:rsidRPr="005A3A9A" w:rsidRDefault="00CC1E3E" w:rsidP="00CC1E3E">
      <w:pPr>
        <w:jc w:val="center"/>
        <w:rPr>
          <w:b/>
          <w:sz w:val="48"/>
          <w:szCs w:val="48"/>
        </w:rPr>
      </w:pPr>
      <w:r w:rsidRPr="005A3A9A">
        <w:rPr>
          <w:b/>
          <w:sz w:val="48"/>
          <w:szCs w:val="48"/>
        </w:rPr>
        <w:t>РОБОЧА ПРОГРАМА</w:t>
      </w:r>
    </w:p>
    <w:p w:rsidR="00CC1E3E" w:rsidRPr="005A3A9A" w:rsidRDefault="00CC1E3E" w:rsidP="00CC1E3E">
      <w:pPr>
        <w:jc w:val="center"/>
        <w:rPr>
          <w:b/>
          <w:sz w:val="16"/>
          <w:szCs w:val="16"/>
        </w:rPr>
      </w:pPr>
    </w:p>
    <w:p w:rsidR="00926EFE" w:rsidRPr="005A3A9A" w:rsidRDefault="00926EFE" w:rsidP="00CC1E3E">
      <w:pPr>
        <w:jc w:val="center"/>
        <w:rPr>
          <w:b/>
          <w:sz w:val="28"/>
          <w:szCs w:val="28"/>
        </w:rPr>
      </w:pPr>
    </w:p>
    <w:p w:rsidR="00CC1E3E" w:rsidRPr="005A3A9A" w:rsidRDefault="00CC1E3E" w:rsidP="00CC1E3E">
      <w:pPr>
        <w:tabs>
          <w:tab w:val="center" w:pos="4819"/>
          <w:tab w:val="left" w:pos="7920"/>
        </w:tabs>
        <w:jc w:val="center"/>
        <w:rPr>
          <w:b/>
          <w:u w:val="single"/>
        </w:rPr>
      </w:pPr>
      <w:r w:rsidRPr="005A3A9A">
        <w:rPr>
          <w:b/>
          <w:u w:val="single"/>
        </w:rPr>
        <w:t>____</w:t>
      </w:r>
      <w:r w:rsidR="0091715C" w:rsidRPr="005A3A9A">
        <w:rPr>
          <w:b/>
          <w:sz w:val="28"/>
          <w:szCs w:val="28"/>
          <w:u w:val="single"/>
        </w:rPr>
        <w:t xml:space="preserve">Системи управління </w:t>
      </w:r>
      <w:r w:rsidR="004B7152" w:rsidRPr="005A3A9A">
        <w:rPr>
          <w:b/>
          <w:sz w:val="28"/>
          <w:szCs w:val="28"/>
          <w:u w:val="single"/>
        </w:rPr>
        <w:t>баз</w:t>
      </w:r>
      <w:r w:rsidR="0091715C" w:rsidRPr="005A3A9A">
        <w:rPr>
          <w:b/>
          <w:sz w:val="28"/>
          <w:szCs w:val="28"/>
          <w:u w:val="single"/>
        </w:rPr>
        <w:t>ами</w:t>
      </w:r>
      <w:r w:rsidR="004B7152" w:rsidRPr="005A3A9A">
        <w:rPr>
          <w:b/>
          <w:sz w:val="28"/>
          <w:szCs w:val="28"/>
          <w:u w:val="single"/>
        </w:rPr>
        <w:t xml:space="preserve"> даних</w:t>
      </w:r>
      <w:r w:rsidRPr="005A3A9A">
        <w:rPr>
          <w:b/>
          <w:u w:val="single"/>
        </w:rPr>
        <w:t xml:space="preserve"> __</w:t>
      </w:r>
    </w:p>
    <w:p w:rsidR="00CC1E3E" w:rsidRPr="005A3A9A" w:rsidRDefault="00CC1E3E" w:rsidP="00CC1E3E">
      <w:pPr>
        <w:tabs>
          <w:tab w:val="center" w:pos="4819"/>
          <w:tab w:val="left" w:pos="7920"/>
        </w:tabs>
        <w:jc w:val="center"/>
        <w:rPr>
          <w:b/>
          <w:u w:val="single"/>
        </w:rPr>
      </w:pPr>
      <w:r w:rsidRPr="005A3A9A">
        <w:rPr>
          <w:i/>
          <w:sz w:val="16"/>
          <w:szCs w:val="16"/>
        </w:rPr>
        <w:t>(назва навчальної  дисципліни)</w:t>
      </w:r>
      <w:r w:rsidRPr="005A3A9A">
        <w:t xml:space="preserve"> </w:t>
      </w:r>
    </w:p>
    <w:p w:rsidR="00CC1E3E" w:rsidRPr="005A3A9A" w:rsidRDefault="00CC1E3E" w:rsidP="00CC1E3E">
      <w:pPr>
        <w:rPr>
          <w:b/>
        </w:rPr>
      </w:pPr>
    </w:p>
    <w:p w:rsidR="00CC1E3E" w:rsidRPr="005A3A9A" w:rsidRDefault="00CC1E3E" w:rsidP="00CC1E3E">
      <w:pPr>
        <w:rPr>
          <w:b/>
        </w:rPr>
      </w:pPr>
    </w:p>
    <w:p w:rsidR="00CC1E3E" w:rsidRPr="005A3A9A" w:rsidRDefault="00CC1E3E" w:rsidP="00CC1E3E">
      <w:pPr>
        <w:rPr>
          <w:i/>
          <w:sz w:val="15"/>
          <w:szCs w:val="15"/>
        </w:rPr>
      </w:pPr>
      <w:r w:rsidRPr="005A3A9A">
        <w:rPr>
          <w:b/>
        </w:rPr>
        <w:t>Освітній рівень</w:t>
      </w:r>
      <w:r w:rsidR="00061313" w:rsidRPr="005A3A9A">
        <w:rPr>
          <w:b/>
        </w:rPr>
        <w:t xml:space="preserve"> _________</w:t>
      </w:r>
      <w:r w:rsidR="00C16533" w:rsidRPr="005A3A9A">
        <w:rPr>
          <w:sz w:val="28"/>
          <w:szCs w:val="28"/>
          <w:u w:val="single"/>
        </w:rPr>
        <w:t>бакалавр</w:t>
      </w:r>
      <w:r w:rsidRPr="005A3A9A">
        <w:rPr>
          <w:b/>
        </w:rPr>
        <w:t>_________________________________________</w:t>
      </w:r>
      <w:r w:rsidR="00C16533" w:rsidRPr="005A3A9A">
        <w:rPr>
          <w:b/>
        </w:rPr>
        <w:t>____________</w:t>
      </w:r>
    </w:p>
    <w:p w:rsidR="00CC1E3E" w:rsidRPr="005A3A9A" w:rsidRDefault="00CC1E3E" w:rsidP="00CC1E3E">
      <w:pPr>
        <w:jc w:val="center"/>
      </w:pPr>
      <w:r w:rsidRPr="005A3A9A">
        <w:rPr>
          <w:i/>
          <w:sz w:val="15"/>
          <w:szCs w:val="15"/>
        </w:rPr>
        <w:t>(назва освітнього рівня)</w:t>
      </w:r>
    </w:p>
    <w:p w:rsidR="00CC1E3E" w:rsidRPr="005A3A9A" w:rsidRDefault="00CC1E3E" w:rsidP="00CC1E3E">
      <w:pPr>
        <w:rPr>
          <w:b/>
        </w:rPr>
      </w:pPr>
    </w:p>
    <w:p w:rsidR="00CC1E3E" w:rsidRPr="005A3A9A" w:rsidRDefault="00CC1E3E" w:rsidP="00CC1E3E">
      <w:r w:rsidRPr="005A3A9A">
        <w:rPr>
          <w:b/>
        </w:rPr>
        <w:t>Галузь знань</w:t>
      </w:r>
      <w:r w:rsidR="00C16533" w:rsidRPr="005A3A9A">
        <w:rPr>
          <w:b/>
        </w:rPr>
        <w:t xml:space="preserve"> ____</w:t>
      </w:r>
      <w:r w:rsidR="00C16533" w:rsidRPr="005A3A9A">
        <w:rPr>
          <w:sz w:val="28"/>
          <w:szCs w:val="28"/>
          <w:u w:val="single"/>
        </w:rPr>
        <w:t>12 Інформаційні технології</w:t>
      </w:r>
      <w:r w:rsidRPr="005A3A9A">
        <w:rPr>
          <w:b/>
        </w:rPr>
        <w:t>______________________________</w:t>
      </w:r>
      <w:r w:rsidR="00C16533" w:rsidRPr="005A3A9A">
        <w:rPr>
          <w:b/>
        </w:rPr>
        <w:t>____________</w:t>
      </w:r>
    </w:p>
    <w:p w:rsidR="00CC1E3E" w:rsidRPr="005A3A9A" w:rsidRDefault="00CC1E3E" w:rsidP="00CC1E3E">
      <w:pPr>
        <w:jc w:val="center"/>
      </w:pPr>
      <w:r w:rsidRPr="005A3A9A">
        <w:rPr>
          <w:i/>
          <w:sz w:val="15"/>
          <w:szCs w:val="15"/>
        </w:rPr>
        <w:t>(шифр і назва галузі знань)</w:t>
      </w:r>
    </w:p>
    <w:p w:rsidR="00CC1E3E" w:rsidRPr="005A3A9A" w:rsidRDefault="00CC1E3E" w:rsidP="00CC1E3E">
      <w:pPr>
        <w:rPr>
          <w:b/>
        </w:rPr>
      </w:pPr>
    </w:p>
    <w:p w:rsidR="00CC1E3E" w:rsidRPr="005A3A9A" w:rsidRDefault="00CC1E3E" w:rsidP="00CC1E3E">
      <w:r w:rsidRPr="005A3A9A">
        <w:rPr>
          <w:b/>
        </w:rPr>
        <w:t>Спеціальність ___</w:t>
      </w:r>
      <w:r w:rsidR="00C16533" w:rsidRPr="005A3A9A">
        <w:rPr>
          <w:sz w:val="28"/>
          <w:szCs w:val="28"/>
          <w:u w:val="single"/>
        </w:rPr>
        <w:t>121 Інженерія програмного забезпечення</w:t>
      </w:r>
      <w:r w:rsidR="00C16533" w:rsidRPr="005A3A9A">
        <w:t>_</w:t>
      </w:r>
      <w:r w:rsidRPr="005A3A9A">
        <w:rPr>
          <w:b/>
        </w:rPr>
        <w:t>_______________</w:t>
      </w:r>
      <w:r w:rsidR="00C16533" w:rsidRPr="005A3A9A">
        <w:rPr>
          <w:b/>
        </w:rPr>
        <w:t>____________</w:t>
      </w:r>
    </w:p>
    <w:p w:rsidR="00CC1E3E" w:rsidRPr="005A3A9A" w:rsidRDefault="00CC1E3E" w:rsidP="00CC1E3E">
      <w:pPr>
        <w:jc w:val="center"/>
      </w:pPr>
      <w:r w:rsidRPr="005A3A9A">
        <w:rPr>
          <w:i/>
          <w:sz w:val="15"/>
          <w:szCs w:val="15"/>
        </w:rPr>
        <w:t>(код і назва спеціальності)</w:t>
      </w:r>
    </w:p>
    <w:p w:rsidR="00CC1E3E" w:rsidRPr="005A3A9A" w:rsidRDefault="00CC1E3E" w:rsidP="00CC1E3E">
      <w:pPr>
        <w:rPr>
          <w:b/>
        </w:rPr>
      </w:pPr>
    </w:p>
    <w:p w:rsidR="00CC1E3E" w:rsidRPr="005A3A9A" w:rsidRDefault="00CC1E3E" w:rsidP="00CC1E3E">
      <w:r w:rsidRPr="005A3A9A">
        <w:rPr>
          <w:b/>
        </w:rPr>
        <w:t>Освітня програма ____</w:t>
      </w:r>
      <w:r w:rsidR="00C16533" w:rsidRPr="005A3A9A">
        <w:rPr>
          <w:sz w:val="28"/>
          <w:szCs w:val="28"/>
          <w:u w:val="single"/>
        </w:rPr>
        <w:t xml:space="preserve"> Інженерія програмного забезпечення</w:t>
      </w:r>
      <w:r w:rsidR="00C16533" w:rsidRPr="005A3A9A">
        <w:t>_</w:t>
      </w:r>
      <w:r w:rsidRPr="005A3A9A">
        <w:rPr>
          <w:b/>
        </w:rPr>
        <w:t>__________________________</w:t>
      </w:r>
    </w:p>
    <w:p w:rsidR="00CC1E3E" w:rsidRPr="005A3A9A" w:rsidRDefault="00CC1E3E" w:rsidP="00CC1E3E">
      <w:pPr>
        <w:jc w:val="center"/>
      </w:pPr>
      <w:r w:rsidRPr="005A3A9A">
        <w:rPr>
          <w:i/>
          <w:sz w:val="15"/>
          <w:szCs w:val="15"/>
        </w:rPr>
        <w:t>(назва ОП)</w:t>
      </w:r>
    </w:p>
    <w:p w:rsidR="00BA74AD" w:rsidRPr="005A3A9A" w:rsidRDefault="00BA74AD" w:rsidP="00461A5A">
      <w:pPr>
        <w:rPr>
          <w:b/>
        </w:rPr>
      </w:pPr>
    </w:p>
    <w:p w:rsidR="00CC1E3E" w:rsidRPr="005A3A9A" w:rsidRDefault="00C16533" w:rsidP="00CC1E3E">
      <w:pPr>
        <w:spacing w:line="360" w:lineRule="auto"/>
        <w:rPr>
          <w:b/>
        </w:rPr>
      </w:pPr>
      <w:r w:rsidRPr="005A3A9A">
        <w:rPr>
          <w:b/>
        </w:rPr>
        <w:t xml:space="preserve">Статус дисциплін </w:t>
      </w:r>
      <w:r w:rsidR="00CC1E3E" w:rsidRPr="005A3A9A">
        <w:rPr>
          <w:b/>
        </w:rPr>
        <w:t>__________________</w:t>
      </w:r>
      <w:r w:rsidR="0091715C" w:rsidRPr="005A3A9A">
        <w:rPr>
          <w:u w:val="single"/>
        </w:rPr>
        <w:t xml:space="preserve">вибіркова  </w:t>
      </w:r>
      <w:r w:rsidR="00CC1E3E" w:rsidRPr="005A3A9A">
        <w:rPr>
          <w:b/>
        </w:rPr>
        <w:t>_______________________________</w:t>
      </w:r>
      <w:r w:rsidR="00061313" w:rsidRPr="005A3A9A">
        <w:rPr>
          <w:b/>
        </w:rPr>
        <w:t>_</w:t>
      </w:r>
      <w:r w:rsidR="00CC1E3E" w:rsidRPr="005A3A9A">
        <w:rPr>
          <w:b/>
        </w:rPr>
        <w:t>_________</w:t>
      </w:r>
    </w:p>
    <w:p w:rsidR="00CC1E3E" w:rsidRPr="005A3A9A" w:rsidRDefault="00CC1E3E" w:rsidP="00CC1E3E">
      <w:pPr>
        <w:spacing w:line="360" w:lineRule="auto"/>
        <w:jc w:val="center"/>
        <w:rPr>
          <w:sz w:val="15"/>
          <w:szCs w:val="15"/>
        </w:rPr>
      </w:pPr>
      <w:r w:rsidRPr="005A3A9A">
        <w:rPr>
          <w:sz w:val="15"/>
          <w:szCs w:val="15"/>
        </w:rPr>
        <w:t>обов’язкова/вибіркова</w:t>
      </w:r>
    </w:p>
    <w:p w:rsidR="00CC1E3E" w:rsidRPr="005A3A9A" w:rsidRDefault="00061313" w:rsidP="00CC1E3E">
      <w:pPr>
        <w:spacing w:line="360" w:lineRule="auto"/>
        <w:rPr>
          <w:b/>
        </w:rPr>
      </w:pPr>
      <w:r w:rsidRPr="005A3A9A">
        <w:rPr>
          <w:b/>
        </w:rPr>
        <w:t xml:space="preserve">Мова викладання </w:t>
      </w:r>
      <w:r w:rsidR="00CC1E3E" w:rsidRPr="005A3A9A">
        <w:rPr>
          <w:b/>
        </w:rPr>
        <w:t>__________________</w:t>
      </w:r>
      <w:r w:rsidRPr="005A3A9A">
        <w:rPr>
          <w:u w:val="single"/>
        </w:rPr>
        <w:t>українська</w:t>
      </w:r>
      <w:r w:rsidRPr="005A3A9A">
        <w:rPr>
          <w:b/>
        </w:rPr>
        <w:t>_</w:t>
      </w:r>
      <w:r w:rsidR="00CC1E3E" w:rsidRPr="005A3A9A">
        <w:rPr>
          <w:b/>
        </w:rPr>
        <w:t>___________________________</w:t>
      </w:r>
      <w:r w:rsidR="001909D4" w:rsidRPr="005A3A9A">
        <w:rPr>
          <w:b/>
        </w:rPr>
        <w:t>_</w:t>
      </w:r>
      <w:r w:rsidR="00CC1E3E" w:rsidRPr="005A3A9A">
        <w:rPr>
          <w:b/>
        </w:rPr>
        <w:t>___________</w:t>
      </w:r>
      <w:r w:rsidR="001909D4" w:rsidRPr="005A3A9A">
        <w:rPr>
          <w:b/>
        </w:rPr>
        <w:t>_</w:t>
      </w:r>
    </w:p>
    <w:p w:rsidR="00CC1E3E" w:rsidRPr="005A3A9A" w:rsidRDefault="00CC1E3E" w:rsidP="00CC1E3E">
      <w:pPr>
        <w:spacing w:line="360" w:lineRule="auto"/>
      </w:pPr>
    </w:p>
    <w:p w:rsidR="00AB6D48" w:rsidRPr="006827CD" w:rsidRDefault="00AB6D48" w:rsidP="00CC1E3E">
      <w:pPr>
        <w:jc w:val="center"/>
        <w:rPr>
          <w:sz w:val="28"/>
          <w:szCs w:val="28"/>
          <w:lang w:val="ru-RU"/>
        </w:rPr>
      </w:pPr>
    </w:p>
    <w:p w:rsidR="00AB6D48" w:rsidRPr="006827CD" w:rsidRDefault="00AB6D48" w:rsidP="00CC1E3E">
      <w:pPr>
        <w:jc w:val="center"/>
        <w:rPr>
          <w:sz w:val="28"/>
          <w:szCs w:val="28"/>
          <w:lang w:val="ru-RU"/>
        </w:rPr>
      </w:pPr>
    </w:p>
    <w:p w:rsidR="00AB6D48" w:rsidRPr="006827CD" w:rsidRDefault="00AB6D48" w:rsidP="00CC1E3E">
      <w:pPr>
        <w:jc w:val="center"/>
        <w:rPr>
          <w:sz w:val="28"/>
          <w:szCs w:val="28"/>
          <w:lang w:val="ru-RU"/>
        </w:rPr>
      </w:pPr>
    </w:p>
    <w:p w:rsidR="00AB6D48" w:rsidRPr="006827CD" w:rsidRDefault="00AB6D48" w:rsidP="00CC1E3E">
      <w:pPr>
        <w:jc w:val="center"/>
        <w:rPr>
          <w:sz w:val="28"/>
          <w:szCs w:val="28"/>
          <w:lang w:val="ru-RU"/>
        </w:rPr>
      </w:pPr>
    </w:p>
    <w:p w:rsidR="00AB6D48" w:rsidRPr="006827CD" w:rsidRDefault="00AB6D48" w:rsidP="00CC1E3E">
      <w:pPr>
        <w:jc w:val="center"/>
        <w:rPr>
          <w:sz w:val="28"/>
          <w:szCs w:val="28"/>
          <w:lang w:val="ru-RU"/>
        </w:rPr>
      </w:pPr>
    </w:p>
    <w:p w:rsidR="00AB6D48" w:rsidRPr="006827CD" w:rsidRDefault="00AB6D48" w:rsidP="00CC1E3E">
      <w:pPr>
        <w:jc w:val="center"/>
        <w:rPr>
          <w:sz w:val="28"/>
          <w:szCs w:val="28"/>
          <w:lang w:val="ru-RU"/>
        </w:rPr>
      </w:pPr>
    </w:p>
    <w:p w:rsidR="00AB6D48" w:rsidRPr="006827CD" w:rsidRDefault="00AB6D48" w:rsidP="00CC1E3E">
      <w:pPr>
        <w:jc w:val="center"/>
        <w:rPr>
          <w:sz w:val="28"/>
          <w:szCs w:val="28"/>
          <w:lang w:val="ru-RU"/>
        </w:rPr>
      </w:pPr>
    </w:p>
    <w:p w:rsidR="00AB6D48" w:rsidRPr="006827CD" w:rsidRDefault="00AB6D48" w:rsidP="00CC1E3E">
      <w:pPr>
        <w:jc w:val="center"/>
        <w:rPr>
          <w:sz w:val="28"/>
          <w:szCs w:val="28"/>
          <w:lang w:val="ru-RU"/>
        </w:rPr>
      </w:pPr>
    </w:p>
    <w:p w:rsidR="00AB6D48" w:rsidRPr="006827CD" w:rsidRDefault="00AB6D48" w:rsidP="00CC1E3E">
      <w:pPr>
        <w:jc w:val="center"/>
        <w:rPr>
          <w:sz w:val="28"/>
          <w:szCs w:val="28"/>
          <w:lang w:val="ru-RU"/>
        </w:rPr>
      </w:pPr>
    </w:p>
    <w:p w:rsidR="00CC1E3E" w:rsidRPr="005A3A9A" w:rsidRDefault="00CC1E3E" w:rsidP="00CC1E3E">
      <w:pPr>
        <w:jc w:val="center"/>
        <w:rPr>
          <w:sz w:val="28"/>
          <w:szCs w:val="28"/>
        </w:rPr>
      </w:pPr>
      <w:r w:rsidRPr="005A3A9A">
        <w:rPr>
          <w:sz w:val="28"/>
          <w:szCs w:val="28"/>
        </w:rPr>
        <w:t>20</w:t>
      </w:r>
      <w:r w:rsidR="00061313" w:rsidRPr="005A3A9A">
        <w:rPr>
          <w:sz w:val="28"/>
          <w:szCs w:val="28"/>
        </w:rPr>
        <w:t>2</w:t>
      </w:r>
      <w:r w:rsidR="007D4636" w:rsidRPr="006827CD">
        <w:rPr>
          <w:sz w:val="28"/>
          <w:szCs w:val="28"/>
          <w:lang w:val="ru-RU"/>
        </w:rPr>
        <w:t>4</w:t>
      </w:r>
      <w:r w:rsidRPr="005A3A9A">
        <w:rPr>
          <w:sz w:val="28"/>
          <w:szCs w:val="28"/>
        </w:rPr>
        <w:t xml:space="preserve"> р.</w:t>
      </w:r>
    </w:p>
    <w:p w:rsidR="00BA7D70" w:rsidRPr="005A3A9A" w:rsidRDefault="00926EFE" w:rsidP="001861D5">
      <w:pPr>
        <w:rPr>
          <w:b/>
        </w:rPr>
      </w:pPr>
      <w:r w:rsidRPr="005A3A9A">
        <w:rPr>
          <w:b/>
        </w:rPr>
        <w:br w:type="page"/>
      </w:r>
      <w:r w:rsidR="00BA7D70" w:rsidRPr="005A3A9A">
        <w:rPr>
          <w:noProof/>
          <w:sz w:val="28"/>
          <w:szCs w:val="28"/>
          <w:lang w:val="ru-RU" w:eastAsia="ru-RU"/>
        </w:rPr>
        <w:lastRenderedPageBreak/>
        <w:drawing>
          <wp:anchor distT="0" distB="0" distL="114300" distR="114300" simplePos="0" relativeHeight="251659264" behindDoc="1" locked="0" layoutInCell="1" allowOverlap="0">
            <wp:simplePos x="0" y="0"/>
            <wp:positionH relativeFrom="column">
              <wp:posOffset>3828415</wp:posOffset>
            </wp:positionH>
            <wp:positionV relativeFrom="paragraph">
              <wp:posOffset>113030</wp:posOffset>
            </wp:positionV>
            <wp:extent cx="1009650" cy="480326"/>
            <wp:effectExtent l="0" t="0" r="0" b="0"/>
            <wp:wrapNone/>
            <wp:docPr id="36561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9650" cy="480326"/>
                    </a:xfrm>
                    <a:prstGeom prst="rect">
                      <a:avLst/>
                    </a:prstGeom>
                    <a:noFill/>
                    <a:ln>
                      <a:noFill/>
                    </a:ln>
                  </pic:spPr>
                </pic:pic>
              </a:graphicData>
            </a:graphic>
          </wp:anchor>
        </w:drawing>
      </w:r>
      <w:r w:rsidR="00BA7D70" w:rsidRPr="005A3A9A">
        <w:rPr>
          <w:b/>
        </w:rPr>
        <w:t xml:space="preserve">Розробник: </w:t>
      </w:r>
    </w:p>
    <w:p w:rsidR="00BA7D70" w:rsidRPr="005A3A9A" w:rsidRDefault="00BA7D70" w:rsidP="00BA7D70">
      <w:r w:rsidRPr="005A3A9A">
        <w:rPr>
          <w:u w:val="single"/>
        </w:rPr>
        <w:t>доцент, кафедра ІПЗ, к.т.н., доцент</w:t>
      </w:r>
      <w:r w:rsidRPr="005A3A9A">
        <w:t>_____                               ____________________</w:t>
      </w:r>
      <w:r w:rsidRPr="005A3A9A">
        <w:rPr>
          <w:u w:val="single"/>
        </w:rPr>
        <w:t>Роман ВОВК</w:t>
      </w:r>
      <w:r w:rsidRPr="005A3A9A">
        <w:t xml:space="preserve">__  </w:t>
      </w:r>
    </w:p>
    <w:p w:rsidR="00BA7D70" w:rsidRPr="005A3A9A" w:rsidRDefault="00BA7D70" w:rsidP="00BA7D70">
      <w:r w:rsidRPr="005A3A9A">
        <w:rPr>
          <w:sz w:val="16"/>
          <w:szCs w:val="16"/>
        </w:rPr>
        <w:t xml:space="preserve">(посада, назва кафедри, науковий ступінь, вчене звання)                                                         </w:t>
      </w:r>
      <w:r w:rsidRPr="005A3A9A">
        <w:rPr>
          <w:sz w:val="16"/>
          <w:szCs w:val="16"/>
        </w:rPr>
        <w:tab/>
        <w:t xml:space="preserve"> (підпис)                          (Ім’я ПРІЗВИЩЕ) </w:t>
      </w:r>
    </w:p>
    <w:p w:rsidR="00BA7D70" w:rsidRPr="005A3A9A" w:rsidRDefault="00BA7D70" w:rsidP="00BA7D70">
      <w:r w:rsidRPr="005A3A9A">
        <w:t>roman.vovk@nung.edu.ua</w:t>
      </w:r>
    </w:p>
    <w:p w:rsidR="00BA7D70" w:rsidRPr="005A3A9A" w:rsidRDefault="00BA7D70" w:rsidP="00BA7D70">
      <w:pPr>
        <w:spacing w:line="228" w:lineRule="auto"/>
        <w:jc w:val="center"/>
      </w:pPr>
      <w:r w:rsidRPr="005A3A9A">
        <w:t xml:space="preserve">  </w:t>
      </w:r>
    </w:p>
    <w:p w:rsidR="00BA7D70" w:rsidRPr="005A3A9A" w:rsidRDefault="00BA7D70" w:rsidP="00BA7D70">
      <w:r w:rsidRPr="005A3A9A">
        <w:t>Схвалено на засіданні ______</w:t>
      </w:r>
      <w:r w:rsidRPr="005A3A9A">
        <w:rPr>
          <w:u w:val="single"/>
        </w:rPr>
        <w:t>кафедри інженерії програмного забезпечення</w:t>
      </w:r>
      <w:r w:rsidRPr="005A3A9A">
        <w:t>_____________________</w:t>
      </w:r>
    </w:p>
    <w:p w:rsidR="00BA7D70" w:rsidRPr="005A3A9A" w:rsidRDefault="00BA7D70" w:rsidP="00BA7D70">
      <w:pPr>
        <w:rPr>
          <w:sz w:val="16"/>
          <w:szCs w:val="16"/>
        </w:rPr>
      </w:pPr>
      <w:r w:rsidRPr="005A3A9A">
        <w:rPr>
          <w:sz w:val="16"/>
          <w:szCs w:val="16"/>
        </w:rPr>
        <w:t xml:space="preserve">                                                                                                                                                       (назва кафедри)  </w:t>
      </w:r>
    </w:p>
    <w:p w:rsidR="00BA7D70" w:rsidRPr="005A3A9A" w:rsidRDefault="00BA7D70" w:rsidP="00BA7D70">
      <w:pPr>
        <w:spacing w:line="360" w:lineRule="auto"/>
      </w:pPr>
    </w:p>
    <w:p w:rsidR="00BA7D70" w:rsidRPr="005A3A9A" w:rsidRDefault="00BA7D70" w:rsidP="00BA7D70">
      <w:pPr>
        <w:spacing w:line="360" w:lineRule="auto"/>
      </w:pPr>
      <w:bookmarkStart w:id="1" w:name="_Hlk139446972"/>
      <w:r w:rsidRPr="005A3A9A">
        <w:rPr>
          <w:noProof/>
          <w:lang w:val="ru-RU" w:eastAsia="ru-RU"/>
        </w:rPr>
        <w:drawing>
          <wp:anchor distT="0" distB="0" distL="114300" distR="114300" simplePos="0" relativeHeight="251660288" behindDoc="1" locked="0" layoutInCell="1" allowOverlap="1">
            <wp:simplePos x="0" y="0"/>
            <wp:positionH relativeFrom="column">
              <wp:posOffset>4171315</wp:posOffset>
            </wp:positionH>
            <wp:positionV relativeFrom="paragraph">
              <wp:posOffset>52070</wp:posOffset>
            </wp:positionV>
            <wp:extent cx="1181100" cy="842644"/>
            <wp:effectExtent l="0" t="0" r="0" b="0"/>
            <wp:wrapNone/>
            <wp:docPr id="4583936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3601" cy="844428"/>
                    </a:xfrm>
                    <a:prstGeom prst="rect">
                      <a:avLst/>
                    </a:prstGeom>
                    <a:noFill/>
                    <a:ln>
                      <a:noFill/>
                    </a:ln>
                  </pic:spPr>
                </pic:pic>
              </a:graphicData>
            </a:graphic>
          </wp:anchor>
        </w:drawing>
      </w:r>
      <w:r w:rsidRPr="005A3A9A">
        <w:t xml:space="preserve">Протокол від  « </w:t>
      </w:r>
      <w:r w:rsidR="00AB6D48">
        <w:rPr>
          <w:u w:val="single"/>
        </w:rPr>
        <w:t>30</w:t>
      </w:r>
      <w:r w:rsidRPr="005A3A9A">
        <w:t xml:space="preserve"> »</w:t>
      </w:r>
      <w:r w:rsidRPr="00AB6D48">
        <w:rPr>
          <w:u w:val="single"/>
        </w:rPr>
        <w:t xml:space="preserve"> </w:t>
      </w:r>
      <w:r w:rsidR="00AB6D48" w:rsidRPr="00AB6D48">
        <w:rPr>
          <w:u w:val="single"/>
        </w:rPr>
        <w:t>серпня</w:t>
      </w:r>
      <w:r w:rsidRPr="00AB6D48">
        <w:rPr>
          <w:u w:val="single"/>
        </w:rPr>
        <w:t xml:space="preserve"> 202</w:t>
      </w:r>
      <w:r w:rsidR="00AB6D48" w:rsidRPr="00AB6D48">
        <w:rPr>
          <w:u w:val="single"/>
        </w:rPr>
        <w:t>4</w:t>
      </w:r>
      <w:r w:rsidRPr="005A3A9A">
        <w:t xml:space="preserve"> року № </w:t>
      </w:r>
      <w:r w:rsidR="00AB6D48">
        <w:rPr>
          <w:u w:val="single"/>
        </w:rPr>
        <w:t>9</w:t>
      </w:r>
      <w:r w:rsidRPr="005A3A9A">
        <w:rPr>
          <w:u w:val="single"/>
        </w:rPr>
        <w:t>/2</w:t>
      </w:r>
      <w:r w:rsidR="00AB6D48">
        <w:rPr>
          <w:u w:val="single"/>
        </w:rPr>
        <w:t>4</w:t>
      </w:r>
    </w:p>
    <w:bookmarkEnd w:id="1"/>
    <w:p w:rsidR="00BA7D70" w:rsidRPr="005A3A9A" w:rsidRDefault="00AB6D48" w:rsidP="00BA7D70">
      <w:r>
        <w:t>З</w:t>
      </w:r>
      <w:r w:rsidR="00BA7D70" w:rsidRPr="005A3A9A">
        <w:t xml:space="preserve">авідувач кафедри  </w:t>
      </w:r>
      <w:r>
        <w:t xml:space="preserve">         </w:t>
      </w:r>
      <w:r w:rsidR="00BA7D70" w:rsidRPr="005A3A9A">
        <w:rPr>
          <w:u w:val="single"/>
        </w:rPr>
        <w:t>інженерії програмного забезпечення</w:t>
      </w:r>
      <w:r w:rsidR="00BA7D70" w:rsidRPr="005A3A9A">
        <w:t>______________</w:t>
      </w:r>
      <w:r w:rsidR="00BA7D70" w:rsidRPr="005A3A9A">
        <w:rPr>
          <w:u w:val="single"/>
        </w:rPr>
        <w:t>Вікторія БАНДУРА</w:t>
      </w:r>
      <w:r w:rsidR="00BA7D70" w:rsidRPr="005A3A9A">
        <w:t>__</w:t>
      </w:r>
    </w:p>
    <w:p w:rsidR="00BA7D70" w:rsidRPr="005A3A9A" w:rsidRDefault="00BA7D70" w:rsidP="00BA7D70">
      <w:pPr>
        <w:rPr>
          <w:sz w:val="16"/>
          <w:szCs w:val="16"/>
        </w:rPr>
      </w:pPr>
      <w:r w:rsidRPr="005A3A9A">
        <w:rPr>
          <w:sz w:val="16"/>
          <w:szCs w:val="16"/>
        </w:rPr>
        <w:t xml:space="preserve">                                                                          (назва кафедри)                                                       </w:t>
      </w:r>
      <w:r w:rsidRPr="005A3A9A">
        <w:rPr>
          <w:sz w:val="16"/>
          <w:szCs w:val="16"/>
        </w:rPr>
        <w:tab/>
        <w:t xml:space="preserve">   (підпис)                          (Ім’я ПРІЗВИЩЕ) </w:t>
      </w:r>
    </w:p>
    <w:p w:rsidR="00BA7D70" w:rsidRPr="005A3A9A" w:rsidRDefault="00BA7D70" w:rsidP="00BA7D70">
      <w:pPr>
        <w:spacing w:line="228" w:lineRule="auto"/>
        <w:jc w:val="both"/>
      </w:pPr>
      <w:r w:rsidRPr="005A3A9A">
        <w:t xml:space="preserve"> </w:t>
      </w:r>
    </w:p>
    <w:p w:rsidR="00BA7D70" w:rsidRPr="005A3A9A" w:rsidRDefault="00BA7D70" w:rsidP="00BA7D70">
      <w:pPr>
        <w:spacing w:line="228" w:lineRule="auto"/>
        <w:jc w:val="both"/>
      </w:pPr>
    </w:p>
    <w:p w:rsidR="00BA7D70" w:rsidRPr="005A3A9A" w:rsidRDefault="00BA7D70" w:rsidP="00BA7D70">
      <w:pPr>
        <w:spacing w:line="228" w:lineRule="auto"/>
        <w:jc w:val="both"/>
      </w:pPr>
    </w:p>
    <w:p w:rsidR="00BA7D70" w:rsidRPr="005A3A9A" w:rsidRDefault="00BA7D70" w:rsidP="00BA7D70">
      <w:pPr>
        <w:spacing w:line="228" w:lineRule="auto"/>
        <w:jc w:val="both"/>
        <w:rPr>
          <w:b/>
        </w:rPr>
      </w:pPr>
      <w:r w:rsidRPr="005A3A9A">
        <w:rPr>
          <w:b/>
        </w:rPr>
        <w:t>Узгоджено:</w:t>
      </w:r>
    </w:p>
    <w:p w:rsidR="00BA7D70" w:rsidRPr="005A3A9A" w:rsidRDefault="00AB6D48" w:rsidP="00BA7D70">
      <w:pPr>
        <w:spacing w:line="228" w:lineRule="auto"/>
        <w:jc w:val="both"/>
      </w:pPr>
      <w:r w:rsidRPr="005A3A9A">
        <w:rPr>
          <w:noProof/>
          <w:lang w:val="ru-RU" w:eastAsia="ru-RU"/>
        </w:rPr>
        <w:drawing>
          <wp:anchor distT="0" distB="0" distL="114300" distR="114300" simplePos="0" relativeHeight="251662336" behindDoc="1" locked="0" layoutInCell="1" allowOverlap="1">
            <wp:simplePos x="0" y="0"/>
            <wp:positionH relativeFrom="column">
              <wp:posOffset>3390265</wp:posOffset>
            </wp:positionH>
            <wp:positionV relativeFrom="paragraph">
              <wp:posOffset>7884</wp:posOffset>
            </wp:positionV>
            <wp:extent cx="1104900" cy="788035"/>
            <wp:effectExtent l="0" t="0" r="0" b="0"/>
            <wp:wrapNone/>
            <wp:docPr id="1789983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788035"/>
                    </a:xfrm>
                    <a:prstGeom prst="rect">
                      <a:avLst/>
                    </a:prstGeom>
                    <a:noFill/>
                    <a:ln>
                      <a:noFill/>
                    </a:ln>
                  </pic:spPr>
                </pic:pic>
              </a:graphicData>
            </a:graphic>
          </wp:anchor>
        </w:drawing>
      </w:r>
    </w:p>
    <w:p w:rsidR="00BA7D70" w:rsidRPr="005A3A9A" w:rsidRDefault="00BA7D70" w:rsidP="00AB6D48">
      <w:pPr>
        <w:spacing w:line="360" w:lineRule="auto"/>
      </w:pPr>
      <w:r w:rsidRPr="005A3A9A">
        <w:t>Гарант ОП  _</w:t>
      </w:r>
      <w:r w:rsidRPr="005A3A9A">
        <w:rPr>
          <w:u w:val="single"/>
        </w:rPr>
        <w:t>інженерія програмного забезпечення_</w:t>
      </w:r>
      <w:r w:rsidRPr="005A3A9A">
        <w:t xml:space="preserve">      _______________</w:t>
      </w:r>
      <w:r w:rsidRPr="005A3A9A">
        <w:rPr>
          <w:u w:val="single"/>
        </w:rPr>
        <w:t>Вікторія БАНДУРА</w:t>
      </w:r>
      <w:r w:rsidRPr="005A3A9A">
        <w:t>_______</w:t>
      </w:r>
    </w:p>
    <w:p w:rsidR="00BA7D70" w:rsidRPr="005A3A9A" w:rsidRDefault="00BA7D70" w:rsidP="00BA7D70">
      <w:pPr>
        <w:rPr>
          <w:sz w:val="16"/>
          <w:szCs w:val="16"/>
        </w:rPr>
      </w:pPr>
      <w:r w:rsidRPr="005A3A9A">
        <w:rPr>
          <w:sz w:val="16"/>
          <w:szCs w:val="16"/>
        </w:rPr>
        <w:t xml:space="preserve">                                       (назва програми)                                                          </w:t>
      </w:r>
      <w:r w:rsidRPr="005A3A9A">
        <w:rPr>
          <w:sz w:val="16"/>
          <w:szCs w:val="16"/>
        </w:rPr>
        <w:tab/>
        <w:t xml:space="preserve">   (підпис)                          (Ім’я ПРІЗВИЩЕ) </w:t>
      </w:r>
    </w:p>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4178C1" w:rsidRPr="005A3A9A" w:rsidRDefault="004178C1" w:rsidP="004178C1"/>
    <w:p w:rsidR="00E94580" w:rsidRPr="005A3A9A" w:rsidRDefault="004178C1" w:rsidP="00E94580">
      <w:pPr>
        <w:jc w:val="center"/>
        <w:rPr>
          <w:b/>
          <w:sz w:val="26"/>
          <w:szCs w:val="26"/>
        </w:rPr>
      </w:pPr>
      <w:r w:rsidRPr="005A3A9A">
        <w:br w:type="page"/>
      </w:r>
      <w:r w:rsidR="00E94580" w:rsidRPr="005A3A9A">
        <w:rPr>
          <w:b/>
          <w:sz w:val="26"/>
          <w:szCs w:val="26"/>
        </w:rPr>
        <w:t>1 ЗАГАЛЬНА ІНФОРМАЦІЯ ПРО НАВЧАЛЬНУ ДИСЦИПЛІНУ</w:t>
      </w:r>
    </w:p>
    <w:p w:rsidR="00E94580" w:rsidRPr="005A3A9A" w:rsidRDefault="00E94580" w:rsidP="00E94580">
      <w:pPr>
        <w:jc w:val="center"/>
        <w:rPr>
          <w:b/>
          <w:smallCaps/>
          <w:sz w:val="28"/>
          <w:szCs w:val="28"/>
        </w:rPr>
      </w:pPr>
    </w:p>
    <w:tbl>
      <w:tblPr>
        <w:tblW w:w="10050" w:type="dxa"/>
        <w:tblInd w:w="9" w:type="dxa"/>
        <w:tblLook w:val="0000"/>
      </w:tblPr>
      <w:tblGrid>
        <w:gridCol w:w="2415"/>
        <w:gridCol w:w="7635"/>
      </w:tblGrid>
      <w:tr w:rsidR="00E94580" w:rsidRPr="005A3A9A" w:rsidTr="004C3567">
        <w:tc>
          <w:tcPr>
            <w:tcW w:w="2415" w:type="dxa"/>
            <w:tcBorders>
              <w:top w:val="single" w:sz="4" w:space="0" w:color="000000"/>
              <w:left w:val="single" w:sz="4" w:space="0" w:color="000000"/>
              <w:bottom w:val="single" w:sz="4" w:space="0" w:color="000000"/>
              <w:right w:val="single" w:sz="4" w:space="0" w:color="000000"/>
            </w:tcBorders>
          </w:tcPr>
          <w:p w:rsidR="00E94580" w:rsidRPr="005A3A9A" w:rsidRDefault="00E94580" w:rsidP="004C3567">
            <w:pPr>
              <w:rPr>
                <w:b/>
              </w:rPr>
            </w:pPr>
            <w:r w:rsidRPr="005A3A9A">
              <w:rPr>
                <w:b/>
              </w:rPr>
              <w:t>Мета і завдання дисципліни</w:t>
            </w:r>
          </w:p>
        </w:tc>
        <w:tc>
          <w:tcPr>
            <w:tcW w:w="7634" w:type="dxa"/>
            <w:tcBorders>
              <w:top w:val="single" w:sz="4" w:space="0" w:color="000000"/>
              <w:left w:val="single" w:sz="4" w:space="0" w:color="000000"/>
              <w:bottom w:val="single" w:sz="4" w:space="0" w:color="000000"/>
              <w:right w:val="single" w:sz="4" w:space="0" w:color="000000"/>
            </w:tcBorders>
          </w:tcPr>
          <w:p w:rsidR="00D264B7" w:rsidRPr="005A3A9A" w:rsidRDefault="00B14232" w:rsidP="00B14232">
            <w:pPr>
              <w:jc w:val="both"/>
              <w:rPr>
                <w:i/>
              </w:rPr>
            </w:pPr>
            <w:r w:rsidRPr="005A3A9A">
              <w:rPr>
                <w:b/>
                <w:bCs/>
                <w:i/>
              </w:rPr>
              <w:t>Мета дисципліни</w:t>
            </w:r>
            <w:r w:rsidRPr="005A3A9A">
              <w:rPr>
                <w:i/>
              </w:rPr>
              <w:t xml:space="preserve"> “</w:t>
            </w:r>
            <w:r w:rsidR="0091715C" w:rsidRPr="005A3A9A">
              <w:rPr>
                <w:i/>
              </w:rPr>
              <w:t>Системи управління базами даних</w:t>
            </w:r>
            <w:r w:rsidRPr="005A3A9A">
              <w:rPr>
                <w:i/>
              </w:rPr>
              <w:t>” полягає в</w:t>
            </w:r>
            <w:r w:rsidR="00D264B7" w:rsidRPr="005A3A9A">
              <w:rPr>
                <w:i/>
              </w:rPr>
              <w:t xml:space="preserve"> набуття компетенцій щодо формування у студентів навичок роботи з системами управління базами даних реляційного типу, їх адмініструванні, ознайомленні з сучасними системами управління базами даних (PostgreSQL, MySQL), практичному освоєнні роботи з базами даних, розуміння принципів концептуального моделювання предметних областей, нормалізації моделі бази даних, розуміння вимог ACID (Atomicity, Consistency, Isolation, Durability), роботи транзакцій,  побудови тригерів, представлень та функцій.</w:t>
            </w:r>
          </w:p>
          <w:p w:rsidR="00B14232" w:rsidRPr="005A3A9A" w:rsidRDefault="00E94580" w:rsidP="00B14232">
            <w:pPr>
              <w:jc w:val="both"/>
              <w:rPr>
                <w:i/>
              </w:rPr>
            </w:pPr>
            <w:r w:rsidRPr="005A3A9A">
              <w:rPr>
                <w:b/>
                <w:i/>
              </w:rPr>
              <w:t>Завдання дисципліни</w:t>
            </w:r>
            <w:r w:rsidRPr="005A3A9A">
              <w:rPr>
                <w:i/>
              </w:rPr>
              <w:t xml:space="preserve"> "</w:t>
            </w:r>
            <w:r w:rsidR="00D264B7" w:rsidRPr="005A3A9A">
              <w:rPr>
                <w:i/>
              </w:rPr>
              <w:t>Системи управління базами даних</w:t>
            </w:r>
            <w:r w:rsidR="00B14232" w:rsidRPr="005A3A9A">
              <w:rPr>
                <w:i/>
              </w:rPr>
              <w:t xml:space="preserve">” </w:t>
            </w:r>
            <w:r w:rsidRPr="005A3A9A">
              <w:rPr>
                <w:i/>
              </w:rPr>
              <w:t xml:space="preserve"> включає </w:t>
            </w:r>
            <w:r w:rsidR="002636C4" w:rsidRPr="005A3A9A">
              <w:rPr>
                <w:i/>
              </w:rPr>
              <w:t xml:space="preserve">детального вивчення принципів </w:t>
            </w:r>
            <w:r w:rsidRPr="005A3A9A">
              <w:rPr>
                <w:i/>
              </w:rPr>
              <w:t>мов</w:t>
            </w:r>
            <w:r w:rsidR="00061084" w:rsidRPr="005A3A9A">
              <w:rPr>
                <w:i/>
              </w:rPr>
              <w:t>и SQL та проектування</w:t>
            </w:r>
            <w:r w:rsidR="002636C4" w:rsidRPr="005A3A9A">
              <w:rPr>
                <w:i/>
              </w:rPr>
              <w:t xml:space="preserve"> баз даних реляційного типу засобами PostgreSQL та MySQL</w:t>
            </w:r>
            <w:r w:rsidR="00061084" w:rsidRPr="005A3A9A">
              <w:rPr>
                <w:i/>
              </w:rPr>
              <w:t xml:space="preserve">. </w:t>
            </w:r>
            <w:r w:rsidRPr="005A3A9A">
              <w:rPr>
                <w:i/>
              </w:rPr>
              <w:t>Студенти будуть вивчати</w:t>
            </w:r>
            <w:r w:rsidR="002636C4" w:rsidRPr="005A3A9A">
              <w:rPr>
                <w:i/>
              </w:rPr>
              <w:t xml:space="preserve"> методи роботи з СУБД реляційного типу, створювати таблиці, процедури, тригери, функції, представлення на основі таблиць бази даних; вмітимуть використовувати механізми транзакцій, стандартних значень, правил, механізмів блокувань і обробки помилок; управляти доступом до об’єктів бази даних; володіти засобами адміністрування та супроводу баз даних у складі систем (кластерів) управління базами даних.</w:t>
            </w:r>
          </w:p>
        </w:tc>
      </w:tr>
      <w:tr w:rsidR="00E94580" w:rsidRPr="005A3A9A" w:rsidTr="004C3567">
        <w:tc>
          <w:tcPr>
            <w:tcW w:w="2415" w:type="dxa"/>
            <w:tcBorders>
              <w:top w:val="single" w:sz="4" w:space="0" w:color="000000"/>
              <w:left w:val="single" w:sz="4" w:space="0" w:color="000000"/>
              <w:bottom w:val="single" w:sz="4" w:space="0" w:color="000000"/>
              <w:right w:val="single" w:sz="4" w:space="0" w:color="000000"/>
            </w:tcBorders>
          </w:tcPr>
          <w:p w:rsidR="00E94580" w:rsidRPr="005A3A9A" w:rsidRDefault="00E94580" w:rsidP="004C3567">
            <w:pPr>
              <w:rPr>
                <w:b/>
              </w:rPr>
            </w:pPr>
            <w:r w:rsidRPr="005A3A9A">
              <w:rPr>
                <w:b/>
              </w:rPr>
              <w:t>Посилання на розміщення дисципліни на навчальній платформі</w:t>
            </w:r>
          </w:p>
        </w:tc>
        <w:tc>
          <w:tcPr>
            <w:tcW w:w="7634" w:type="dxa"/>
            <w:tcBorders>
              <w:top w:val="single" w:sz="4" w:space="0" w:color="000000"/>
              <w:left w:val="single" w:sz="4" w:space="0" w:color="000000"/>
              <w:bottom w:val="single" w:sz="4" w:space="0" w:color="000000"/>
              <w:right w:val="single" w:sz="4" w:space="0" w:color="000000"/>
            </w:tcBorders>
          </w:tcPr>
          <w:p w:rsidR="007D4636" w:rsidRPr="007D4636" w:rsidRDefault="007D4636" w:rsidP="004C3567">
            <w:pPr>
              <w:rPr>
                <w:i/>
                <w:iCs/>
              </w:rPr>
            </w:pPr>
            <w:r w:rsidRPr="007D4636">
              <w:rPr>
                <w:i/>
                <w:iCs/>
              </w:rPr>
              <w:t>https://dn.nung.edu.ua/course/view.php?id=2931</w:t>
            </w:r>
          </w:p>
        </w:tc>
      </w:tr>
      <w:tr w:rsidR="00E94580" w:rsidRPr="005A3A9A" w:rsidTr="004C3567">
        <w:tc>
          <w:tcPr>
            <w:tcW w:w="2415" w:type="dxa"/>
            <w:tcBorders>
              <w:top w:val="single" w:sz="4" w:space="0" w:color="000000"/>
              <w:left w:val="single" w:sz="4" w:space="0" w:color="000000"/>
              <w:bottom w:val="single" w:sz="4" w:space="0" w:color="000000"/>
              <w:right w:val="single" w:sz="4" w:space="0" w:color="000000"/>
            </w:tcBorders>
          </w:tcPr>
          <w:p w:rsidR="00E94580" w:rsidRPr="005A3A9A" w:rsidRDefault="00E94580" w:rsidP="004C3567">
            <w:r w:rsidRPr="005A3A9A">
              <w:rPr>
                <w:b/>
              </w:rPr>
              <w:t>Попередні вимоги для вивчення дисципліни / пререквізити</w:t>
            </w:r>
            <w:r w:rsidRPr="005A3A9A">
              <w:rPr>
                <w:i/>
              </w:rPr>
              <w:t xml:space="preserve"> </w:t>
            </w:r>
          </w:p>
        </w:tc>
        <w:tc>
          <w:tcPr>
            <w:tcW w:w="7634" w:type="dxa"/>
            <w:tcBorders>
              <w:top w:val="single" w:sz="4" w:space="0" w:color="000000"/>
              <w:left w:val="single" w:sz="4" w:space="0" w:color="000000"/>
              <w:bottom w:val="single" w:sz="4" w:space="0" w:color="000000"/>
              <w:right w:val="single" w:sz="4" w:space="0" w:color="000000"/>
            </w:tcBorders>
          </w:tcPr>
          <w:p w:rsidR="00C0620E" w:rsidRPr="005A3A9A" w:rsidRDefault="00C0620E" w:rsidP="004C3567">
            <w:pPr>
              <w:jc w:val="both"/>
              <w:rPr>
                <w:i/>
              </w:rPr>
            </w:pPr>
            <w:r w:rsidRPr="005A3A9A">
              <w:rPr>
                <w:i/>
              </w:rPr>
              <w:t>Основи програмної інженерії</w:t>
            </w:r>
          </w:p>
          <w:p w:rsidR="00E94580" w:rsidRPr="005A3A9A" w:rsidRDefault="00E94580" w:rsidP="004C3567">
            <w:pPr>
              <w:jc w:val="both"/>
              <w:rPr>
                <w:i/>
              </w:rPr>
            </w:pPr>
            <w:r w:rsidRPr="005A3A9A">
              <w:rPr>
                <w:i/>
              </w:rPr>
              <w:t>Об’єктно-орієнтоване програмування</w:t>
            </w:r>
          </w:p>
          <w:p w:rsidR="00E94580" w:rsidRPr="005A3A9A" w:rsidRDefault="0011450B" w:rsidP="004C3567">
            <w:pPr>
              <w:jc w:val="both"/>
              <w:rPr>
                <w:i/>
              </w:rPr>
            </w:pPr>
            <w:r w:rsidRPr="005A3A9A">
              <w:rPr>
                <w:i/>
              </w:rPr>
              <w:t>Теорія реляційних та нереляційних баз даних</w:t>
            </w:r>
          </w:p>
        </w:tc>
      </w:tr>
      <w:tr w:rsidR="00E94580" w:rsidRPr="005A3A9A" w:rsidTr="004C3567">
        <w:tc>
          <w:tcPr>
            <w:tcW w:w="2415" w:type="dxa"/>
            <w:tcBorders>
              <w:top w:val="single" w:sz="4" w:space="0" w:color="000000"/>
              <w:left w:val="single" w:sz="4" w:space="0" w:color="000000"/>
              <w:bottom w:val="single" w:sz="4" w:space="0" w:color="000000"/>
              <w:right w:val="single" w:sz="4" w:space="0" w:color="000000"/>
            </w:tcBorders>
          </w:tcPr>
          <w:p w:rsidR="00E94580" w:rsidRPr="005A3A9A" w:rsidRDefault="00E94580" w:rsidP="004C3567">
            <w:pPr>
              <w:rPr>
                <w:i/>
              </w:rPr>
            </w:pPr>
            <w:r w:rsidRPr="005A3A9A">
              <w:rPr>
                <w:b/>
              </w:rPr>
              <w:t xml:space="preserve">Постреквізити </w:t>
            </w:r>
          </w:p>
        </w:tc>
        <w:tc>
          <w:tcPr>
            <w:tcW w:w="7634" w:type="dxa"/>
            <w:tcBorders>
              <w:top w:val="single" w:sz="4" w:space="0" w:color="000000"/>
              <w:left w:val="single" w:sz="4" w:space="0" w:color="000000"/>
              <w:bottom w:val="single" w:sz="4" w:space="0" w:color="000000"/>
              <w:right w:val="single" w:sz="4" w:space="0" w:color="000000"/>
            </w:tcBorders>
          </w:tcPr>
          <w:p w:rsidR="00E94580" w:rsidRPr="005A3A9A" w:rsidRDefault="0011450B" w:rsidP="004C3567">
            <w:pPr>
              <w:jc w:val="both"/>
              <w:rPr>
                <w:i/>
              </w:rPr>
            </w:pPr>
            <w:r w:rsidRPr="005A3A9A">
              <w:rPr>
                <w:i/>
              </w:rPr>
              <w:t>Конструювання програмного забезпечення</w:t>
            </w:r>
          </w:p>
          <w:p w:rsidR="0011450B" w:rsidRPr="005A3A9A" w:rsidRDefault="0011450B" w:rsidP="004C3567">
            <w:pPr>
              <w:jc w:val="both"/>
              <w:rPr>
                <w:i/>
              </w:rPr>
            </w:pPr>
            <w:r w:rsidRPr="005A3A9A">
              <w:rPr>
                <w:i/>
              </w:rPr>
              <w:t>Безпека програм та даних</w:t>
            </w:r>
          </w:p>
          <w:p w:rsidR="0011450B" w:rsidRPr="005A3A9A" w:rsidRDefault="0011450B" w:rsidP="004C3567">
            <w:pPr>
              <w:jc w:val="both"/>
              <w:rPr>
                <w:i/>
              </w:rPr>
            </w:pPr>
            <w:r w:rsidRPr="005A3A9A">
              <w:rPr>
                <w:i/>
              </w:rPr>
              <w:t>Технологія компонентного програмування для веб</w:t>
            </w:r>
          </w:p>
          <w:p w:rsidR="0011450B" w:rsidRPr="005A3A9A" w:rsidRDefault="0011450B" w:rsidP="004C3567">
            <w:pPr>
              <w:jc w:val="both"/>
              <w:rPr>
                <w:i/>
              </w:rPr>
            </w:pPr>
            <w:r w:rsidRPr="005A3A9A">
              <w:rPr>
                <w:i/>
              </w:rPr>
              <w:t>Бакалаврська робота</w:t>
            </w:r>
          </w:p>
        </w:tc>
      </w:tr>
      <w:tr w:rsidR="00E94580" w:rsidRPr="005A3A9A" w:rsidTr="004C3567">
        <w:tc>
          <w:tcPr>
            <w:tcW w:w="2415" w:type="dxa"/>
            <w:tcBorders>
              <w:top w:val="single" w:sz="4" w:space="0" w:color="000000"/>
              <w:left w:val="single" w:sz="4" w:space="0" w:color="000000"/>
              <w:bottom w:val="single" w:sz="4" w:space="0" w:color="000000"/>
              <w:right w:val="single" w:sz="4" w:space="0" w:color="000000"/>
            </w:tcBorders>
          </w:tcPr>
          <w:p w:rsidR="00E94580" w:rsidRPr="005A3A9A" w:rsidRDefault="00E94580" w:rsidP="004C3567">
            <w:r w:rsidRPr="005A3A9A">
              <w:rPr>
                <w:b/>
              </w:rPr>
              <w:t>Результати навчання</w:t>
            </w:r>
          </w:p>
        </w:tc>
        <w:tc>
          <w:tcPr>
            <w:tcW w:w="7634" w:type="dxa"/>
            <w:tcBorders>
              <w:top w:val="single" w:sz="4" w:space="0" w:color="000000"/>
              <w:left w:val="single" w:sz="4" w:space="0" w:color="000000"/>
              <w:bottom w:val="single" w:sz="4" w:space="0" w:color="000000"/>
              <w:right w:val="single" w:sz="4" w:space="0" w:color="000000"/>
            </w:tcBorders>
          </w:tcPr>
          <w:p w:rsidR="00E96A7C" w:rsidRPr="005A3A9A" w:rsidRDefault="00E96A7C" w:rsidP="00E96A7C">
            <w:pPr>
              <w:pStyle w:val="10"/>
              <w:numPr>
                <w:ilvl w:val="0"/>
                <w:numId w:val="21"/>
              </w:numPr>
              <w:shd w:val="clear" w:color="auto" w:fill="FFFFFF"/>
              <w:tabs>
                <w:tab w:val="clear" w:pos="855"/>
                <w:tab w:val="num" w:pos="495"/>
              </w:tabs>
              <w:ind w:left="18" w:firstLine="283"/>
              <w:jc w:val="both"/>
              <w:textAlignment w:val="baseline"/>
              <w:rPr>
                <w:i/>
                <w:iCs/>
              </w:rPr>
            </w:pPr>
            <w:r w:rsidRPr="005A3A9A">
              <w:rPr>
                <w:i/>
                <w:iCs/>
              </w:rPr>
              <w:t>ПР10. Проводити передпроектне обстеження предметної області, системний аналіз об'єкта проектування.</w:t>
            </w:r>
          </w:p>
          <w:p w:rsidR="00E96A7C" w:rsidRPr="005A3A9A" w:rsidRDefault="00E96A7C" w:rsidP="00E96A7C">
            <w:pPr>
              <w:pStyle w:val="10"/>
              <w:numPr>
                <w:ilvl w:val="0"/>
                <w:numId w:val="21"/>
              </w:numPr>
              <w:shd w:val="clear" w:color="auto" w:fill="FFFFFF"/>
              <w:tabs>
                <w:tab w:val="clear" w:pos="855"/>
                <w:tab w:val="num" w:pos="495"/>
              </w:tabs>
              <w:ind w:left="18" w:firstLine="283"/>
              <w:jc w:val="both"/>
              <w:textAlignment w:val="baseline"/>
              <w:rPr>
                <w:i/>
                <w:iCs/>
              </w:rPr>
            </w:pPr>
            <w:r w:rsidRPr="005A3A9A">
              <w:rPr>
                <w:i/>
                <w:iCs/>
              </w:rPr>
              <w:t>ПР11. Вибирати вихідні дані для проектування, керуючись формальними методами опису вимог та моделювання.</w:t>
            </w:r>
          </w:p>
          <w:p w:rsidR="00E96A7C" w:rsidRPr="005A3A9A" w:rsidRDefault="00E96A7C" w:rsidP="00E96A7C">
            <w:pPr>
              <w:pStyle w:val="10"/>
              <w:numPr>
                <w:ilvl w:val="0"/>
                <w:numId w:val="21"/>
              </w:numPr>
              <w:shd w:val="clear" w:color="auto" w:fill="FFFFFF"/>
              <w:tabs>
                <w:tab w:val="clear" w:pos="855"/>
                <w:tab w:val="num" w:pos="495"/>
              </w:tabs>
              <w:ind w:left="18" w:firstLine="283"/>
              <w:jc w:val="both"/>
              <w:textAlignment w:val="baseline"/>
              <w:rPr>
                <w:i/>
                <w:iCs/>
              </w:rPr>
            </w:pPr>
            <w:r w:rsidRPr="005A3A9A">
              <w:rPr>
                <w:i/>
                <w:iCs/>
              </w:rPr>
              <w:t>ПР12. Застосовувати на практиці ефективні підходи щодо проектування програмного забезпечення.</w:t>
            </w:r>
          </w:p>
          <w:p w:rsidR="00E96A7C" w:rsidRPr="005A3A9A" w:rsidRDefault="00E96A7C" w:rsidP="00E96A7C">
            <w:pPr>
              <w:pStyle w:val="10"/>
              <w:numPr>
                <w:ilvl w:val="0"/>
                <w:numId w:val="21"/>
              </w:numPr>
              <w:shd w:val="clear" w:color="auto" w:fill="FFFFFF"/>
              <w:tabs>
                <w:tab w:val="clear" w:pos="855"/>
                <w:tab w:val="num" w:pos="495"/>
              </w:tabs>
              <w:ind w:left="18" w:firstLine="283"/>
              <w:jc w:val="both"/>
              <w:textAlignment w:val="baseline"/>
              <w:rPr>
                <w:i/>
                <w:iCs/>
              </w:rPr>
            </w:pPr>
            <w:r w:rsidRPr="005A3A9A">
              <w:rPr>
                <w:i/>
                <w:iCs/>
              </w:rPr>
              <w:t>ПР13. Знати і застосовувати методи розробки алгоритмів, конструювання програмного забезпечення та структур даних і знань.</w:t>
            </w:r>
          </w:p>
          <w:p w:rsidR="00E94580" w:rsidRPr="005A3A9A" w:rsidRDefault="00E96A7C" w:rsidP="004C3567">
            <w:pPr>
              <w:pStyle w:val="10"/>
              <w:numPr>
                <w:ilvl w:val="0"/>
                <w:numId w:val="21"/>
              </w:numPr>
              <w:shd w:val="clear" w:color="auto" w:fill="FFFFFF"/>
              <w:tabs>
                <w:tab w:val="clear" w:pos="855"/>
                <w:tab w:val="num" w:pos="495"/>
              </w:tabs>
              <w:ind w:left="18" w:firstLine="283"/>
              <w:jc w:val="both"/>
              <w:textAlignment w:val="baseline"/>
              <w:rPr>
                <w:i/>
                <w:iCs/>
              </w:rPr>
            </w:pPr>
            <w:r w:rsidRPr="005A3A9A">
              <w:rPr>
                <w:i/>
                <w:iCs/>
              </w:rPr>
              <w:t>ПР21. Знати, аналізувати, вибирати, кваліфіковано застосовувати засоби забезпечення інформаційної безпеки (в тому числі кібербезпеки) і цілісності даних відповідно до розв'язуваних прикладних завдань та створюваних програмних систем.</w:t>
            </w:r>
          </w:p>
        </w:tc>
      </w:tr>
      <w:tr w:rsidR="00E94580" w:rsidRPr="005A3A9A" w:rsidTr="004C3567">
        <w:tc>
          <w:tcPr>
            <w:tcW w:w="2415" w:type="dxa"/>
            <w:tcBorders>
              <w:top w:val="single" w:sz="4" w:space="0" w:color="000000"/>
              <w:left w:val="single" w:sz="4" w:space="0" w:color="000000"/>
              <w:bottom w:val="single" w:sz="4" w:space="0" w:color="000000"/>
              <w:right w:val="single" w:sz="4" w:space="0" w:color="000000"/>
            </w:tcBorders>
          </w:tcPr>
          <w:p w:rsidR="00E94580" w:rsidRPr="005A3A9A" w:rsidRDefault="00E94580" w:rsidP="004C3567">
            <w:pPr>
              <w:rPr>
                <w:b/>
              </w:rPr>
            </w:pPr>
            <w:r w:rsidRPr="005A3A9A">
              <w:rPr>
                <w:b/>
              </w:rPr>
              <w:t>Компетентності</w:t>
            </w:r>
          </w:p>
        </w:tc>
        <w:tc>
          <w:tcPr>
            <w:tcW w:w="7634" w:type="dxa"/>
            <w:tcBorders>
              <w:top w:val="single" w:sz="4" w:space="0" w:color="000000"/>
              <w:left w:val="single" w:sz="4" w:space="0" w:color="000000"/>
              <w:bottom w:val="single" w:sz="4" w:space="0" w:color="000000"/>
              <w:right w:val="single" w:sz="4" w:space="0" w:color="000000"/>
            </w:tcBorders>
          </w:tcPr>
          <w:p w:rsidR="00E96A7C" w:rsidRPr="005A3A9A" w:rsidRDefault="0097327D" w:rsidP="00E96A7C">
            <w:pPr>
              <w:pStyle w:val="10"/>
              <w:numPr>
                <w:ilvl w:val="0"/>
                <w:numId w:val="21"/>
              </w:numPr>
              <w:shd w:val="clear" w:color="auto" w:fill="FFFFFF"/>
              <w:tabs>
                <w:tab w:val="clear" w:pos="855"/>
                <w:tab w:val="num" w:pos="495"/>
              </w:tabs>
              <w:ind w:left="18" w:firstLine="283"/>
              <w:jc w:val="both"/>
              <w:textAlignment w:val="baseline"/>
              <w:rPr>
                <w:i/>
                <w:iCs/>
              </w:rPr>
            </w:pPr>
            <w:r w:rsidRPr="005A3A9A">
              <w:rPr>
                <w:i/>
                <w:iCs/>
              </w:rPr>
              <w:t>З</w:t>
            </w:r>
            <w:r w:rsidR="00E96A7C" w:rsidRPr="005A3A9A">
              <w:rPr>
                <w:i/>
                <w:iCs/>
              </w:rPr>
              <w:t>К1. Здатність до абстрактного мислення, аналізу та синтезу.</w:t>
            </w:r>
          </w:p>
          <w:p w:rsidR="00E96A7C" w:rsidRPr="005A3A9A" w:rsidRDefault="0097327D" w:rsidP="00E96A7C">
            <w:pPr>
              <w:pStyle w:val="10"/>
              <w:numPr>
                <w:ilvl w:val="0"/>
                <w:numId w:val="21"/>
              </w:numPr>
              <w:shd w:val="clear" w:color="auto" w:fill="FFFFFF"/>
              <w:tabs>
                <w:tab w:val="clear" w:pos="855"/>
                <w:tab w:val="num" w:pos="495"/>
              </w:tabs>
              <w:ind w:left="18" w:firstLine="283"/>
              <w:jc w:val="both"/>
              <w:textAlignment w:val="baseline"/>
              <w:rPr>
                <w:i/>
                <w:iCs/>
              </w:rPr>
            </w:pPr>
            <w:r w:rsidRPr="005A3A9A">
              <w:rPr>
                <w:i/>
                <w:iCs/>
              </w:rPr>
              <w:t>З</w:t>
            </w:r>
            <w:r w:rsidR="00E96A7C" w:rsidRPr="005A3A9A">
              <w:rPr>
                <w:i/>
                <w:iCs/>
              </w:rPr>
              <w:t>К2. Здатність застосовувати знання у практичних ситуаціях;</w:t>
            </w:r>
          </w:p>
          <w:p w:rsidR="00E96A7C" w:rsidRPr="005A3A9A" w:rsidRDefault="0097327D" w:rsidP="00E96A7C">
            <w:pPr>
              <w:numPr>
                <w:ilvl w:val="0"/>
                <w:numId w:val="21"/>
              </w:numPr>
              <w:tabs>
                <w:tab w:val="clear" w:pos="855"/>
                <w:tab w:val="num" w:pos="495"/>
              </w:tabs>
              <w:ind w:left="18" w:firstLine="283"/>
              <w:jc w:val="both"/>
              <w:rPr>
                <w:i/>
                <w:iCs/>
              </w:rPr>
            </w:pPr>
            <w:r w:rsidRPr="005A3A9A">
              <w:rPr>
                <w:i/>
                <w:iCs/>
              </w:rPr>
              <w:t>ФК</w:t>
            </w:r>
            <w:r w:rsidR="00E96A7C" w:rsidRPr="005A3A9A">
              <w:rPr>
                <w:i/>
                <w:iCs/>
              </w:rPr>
              <w:t xml:space="preserve">1. Здатність ідентифікувати, класифікувати та формулювати вимоги до програмного забезпечення. </w:t>
            </w:r>
          </w:p>
          <w:p w:rsidR="00E96A7C" w:rsidRPr="005A3A9A" w:rsidRDefault="0097327D" w:rsidP="00E96A7C">
            <w:pPr>
              <w:numPr>
                <w:ilvl w:val="0"/>
                <w:numId w:val="21"/>
              </w:numPr>
              <w:tabs>
                <w:tab w:val="clear" w:pos="855"/>
                <w:tab w:val="num" w:pos="495"/>
              </w:tabs>
              <w:ind w:left="18" w:firstLine="283"/>
              <w:jc w:val="both"/>
              <w:rPr>
                <w:i/>
                <w:iCs/>
              </w:rPr>
            </w:pPr>
            <w:r w:rsidRPr="005A3A9A">
              <w:rPr>
                <w:i/>
                <w:iCs/>
              </w:rPr>
              <w:t>Ф</w:t>
            </w:r>
            <w:r w:rsidR="00E96A7C" w:rsidRPr="005A3A9A">
              <w:rPr>
                <w:i/>
                <w:iCs/>
              </w:rPr>
              <w:t>К</w:t>
            </w:r>
            <w:r w:rsidRPr="005A3A9A">
              <w:rPr>
                <w:i/>
                <w:iCs/>
              </w:rPr>
              <w:t>2</w:t>
            </w:r>
            <w:r w:rsidR="00E96A7C" w:rsidRPr="005A3A9A">
              <w:rPr>
                <w:i/>
                <w:iCs/>
              </w:rPr>
              <w:t>. Здатність брати участь у проектуванні програмного забезпечення, включаючи проведення моделювання (формальний опис) його структури, поведінки та процесів функціонування.</w:t>
            </w:r>
          </w:p>
          <w:p w:rsidR="00E96A7C" w:rsidRPr="005A3A9A" w:rsidRDefault="0097327D" w:rsidP="00E96A7C">
            <w:pPr>
              <w:numPr>
                <w:ilvl w:val="0"/>
                <w:numId w:val="21"/>
              </w:numPr>
              <w:tabs>
                <w:tab w:val="clear" w:pos="855"/>
                <w:tab w:val="num" w:pos="495"/>
              </w:tabs>
              <w:ind w:left="18" w:firstLine="283"/>
              <w:jc w:val="both"/>
              <w:rPr>
                <w:i/>
                <w:iCs/>
              </w:rPr>
            </w:pPr>
            <w:r w:rsidRPr="005A3A9A">
              <w:rPr>
                <w:i/>
                <w:iCs/>
              </w:rPr>
              <w:t>Ф</w:t>
            </w:r>
            <w:r w:rsidR="00E96A7C" w:rsidRPr="005A3A9A">
              <w:rPr>
                <w:i/>
                <w:iCs/>
              </w:rPr>
              <w:t>К</w:t>
            </w:r>
            <w:r w:rsidRPr="005A3A9A">
              <w:rPr>
                <w:i/>
                <w:iCs/>
              </w:rPr>
              <w:t>3</w:t>
            </w:r>
            <w:r w:rsidR="00E96A7C" w:rsidRPr="005A3A9A">
              <w:rPr>
                <w:i/>
                <w:iCs/>
              </w:rPr>
              <w:t>. Здатність розробляти архітектури, модулі та компоненти програмних систем.</w:t>
            </w:r>
          </w:p>
          <w:p w:rsidR="00E96A7C" w:rsidRPr="005A3A9A" w:rsidRDefault="0097327D" w:rsidP="00E96A7C">
            <w:pPr>
              <w:numPr>
                <w:ilvl w:val="0"/>
                <w:numId w:val="21"/>
              </w:numPr>
              <w:tabs>
                <w:tab w:val="clear" w:pos="855"/>
                <w:tab w:val="num" w:pos="495"/>
              </w:tabs>
              <w:ind w:left="18" w:firstLine="283"/>
              <w:jc w:val="both"/>
              <w:rPr>
                <w:i/>
                <w:iCs/>
              </w:rPr>
            </w:pPr>
            <w:r w:rsidRPr="005A3A9A">
              <w:rPr>
                <w:i/>
                <w:iCs/>
              </w:rPr>
              <w:t>Ф</w:t>
            </w:r>
            <w:r w:rsidR="00E96A7C" w:rsidRPr="005A3A9A">
              <w:rPr>
                <w:i/>
                <w:iCs/>
              </w:rPr>
              <w:t>К</w:t>
            </w:r>
            <w:r w:rsidRPr="005A3A9A">
              <w:rPr>
                <w:i/>
                <w:iCs/>
              </w:rPr>
              <w:t>6</w:t>
            </w:r>
            <w:r w:rsidR="00E96A7C" w:rsidRPr="005A3A9A">
              <w:rPr>
                <w:i/>
                <w:iCs/>
              </w:rPr>
              <w:t>. Здатність аналізувати, вибирати і застосовувати методи і засоби для забезпечення інформаційної безпеки (в тому числі кібербезпеки</w:t>
            </w:r>
            <w:r w:rsidR="00E96A7C" w:rsidRPr="005A3A9A">
              <w:rPr>
                <w:rFonts w:ascii="Times New Roman CYR" w:hAnsi="Times New Roman CYR" w:cs="Times New Roman CYR"/>
                <w:i/>
                <w:iCs/>
                <w:color w:val="000000"/>
                <w:szCs w:val="28"/>
                <w:lang w:eastAsia="ru-RU"/>
              </w:rPr>
              <w:t>)</w:t>
            </w:r>
          </w:p>
          <w:p w:rsidR="00E94580" w:rsidRPr="005A3A9A" w:rsidRDefault="0097327D" w:rsidP="00E96A7C">
            <w:pPr>
              <w:numPr>
                <w:ilvl w:val="0"/>
                <w:numId w:val="21"/>
              </w:numPr>
              <w:tabs>
                <w:tab w:val="clear" w:pos="855"/>
                <w:tab w:val="num" w:pos="495"/>
              </w:tabs>
              <w:ind w:left="18" w:firstLine="283"/>
              <w:jc w:val="both"/>
              <w:rPr>
                <w:i/>
                <w:iCs/>
              </w:rPr>
            </w:pPr>
            <w:r w:rsidRPr="005A3A9A">
              <w:rPr>
                <w:i/>
                <w:iCs/>
              </w:rPr>
              <w:t>Ф</w:t>
            </w:r>
            <w:r w:rsidR="00E96A7C" w:rsidRPr="005A3A9A">
              <w:rPr>
                <w:i/>
                <w:iCs/>
              </w:rPr>
              <w:t>К</w:t>
            </w:r>
            <w:r w:rsidRPr="005A3A9A">
              <w:rPr>
                <w:i/>
                <w:iCs/>
              </w:rPr>
              <w:t>7</w:t>
            </w:r>
            <w:r w:rsidR="00E96A7C" w:rsidRPr="005A3A9A">
              <w:rPr>
                <w:i/>
                <w:iCs/>
              </w:rPr>
              <w:t xml:space="preserve">. Володіння знаннями про інформаційні моделі даних, здатність створювати програмне забезпечення для зберігання, видобування та опрацювання даних. </w:t>
            </w:r>
          </w:p>
        </w:tc>
      </w:tr>
      <w:tr w:rsidR="00E94580" w:rsidRPr="005A3A9A" w:rsidTr="004C3567">
        <w:tc>
          <w:tcPr>
            <w:tcW w:w="2415" w:type="dxa"/>
            <w:tcBorders>
              <w:top w:val="single" w:sz="4" w:space="0" w:color="000000"/>
              <w:left w:val="single" w:sz="4" w:space="0" w:color="000000"/>
              <w:bottom w:val="single" w:sz="4" w:space="0" w:color="000000"/>
              <w:right w:val="single" w:sz="4" w:space="0" w:color="000000"/>
            </w:tcBorders>
          </w:tcPr>
          <w:p w:rsidR="00E94580" w:rsidRPr="005A3A9A" w:rsidRDefault="00E94580" w:rsidP="004C3567">
            <w:pPr>
              <w:rPr>
                <w:b/>
              </w:rPr>
            </w:pPr>
            <w:r w:rsidRPr="005A3A9A">
              <w:rPr>
                <w:b/>
              </w:rPr>
              <w:t>Підсумковий контроль, форма</w:t>
            </w:r>
          </w:p>
        </w:tc>
        <w:tc>
          <w:tcPr>
            <w:tcW w:w="7634" w:type="dxa"/>
            <w:tcBorders>
              <w:top w:val="single" w:sz="4" w:space="0" w:color="000000"/>
              <w:left w:val="single" w:sz="4" w:space="0" w:color="000000"/>
              <w:bottom w:val="single" w:sz="4" w:space="0" w:color="000000"/>
              <w:right w:val="single" w:sz="4" w:space="0" w:color="000000"/>
            </w:tcBorders>
          </w:tcPr>
          <w:p w:rsidR="00E94580" w:rsidRPr="005A3A9A" w:rsidRDefault="0011450B" w:rsidP="004C3567">
            <w:pPr>
              <w:rPr>
                <w:i/>
              </w:rPr>
            </w:pPr>
            <w:r w:rsidRPr="005A3A9A">
              <w:rPr>
                <w:i/>
              </w:rPr>
              <w:t>Диференційований залік</w:t>
            </w:r>
          </w:p>
        </w:tc>
      </w:tr>
      <w:tr w:rsidR="00E94580" w:rsidRPr="005A3A9A" w:rsidTr="004C3567">
        <w:tc>
          <w:tcPr>
            <w:tcW w:w="2415" w:type="dxa"/>
            <w:tcBorders>
              <w:top w:val="single" w:sz="4" w:space="0" w:color="000000"/>
              <w:left w:val="single" w:sz="4" w:space="0" w:color="000000"/>
              <w:bottom w:val="single" w:sz="4" w:space="0" w:color="000000"/>
              <w:right w:val="single" w:sz="4" w:space="0" w:color="000000"/>
            </w:tcBorders>
          </w:tcPr>
          <w:p w:rsidR="00E94580" w:rsidRPr="005A3A9A" w:rsidRDefault="00E94580" w:rsidP="004C3567">
            <w:pPr>
              <w:rPr>
                <w:b/>
              </w:rPr>
            </w:pPr>
            <w:r w:rsidRPr="005A3A9A">
              <w:rPr>
                <w:b/>
              </w:rPr>
              <w:t>Перелік соціальних, «м’яких» навичок (soft skills)</w:t>
            </w:r>
          </w:p>
        </w:tc>
        <w:tc>
          <w:tcPr>
            <w:tcW w:w="7634" w:type="dxa"/>
            <w:tcBorders>
              <w:top w:val="single" w:sz="4" w:space="0" w:color="000000"/>
              <w:left w:val="single" w:sz="4" w:space="0" w:color="000000"/>
              <w:bottom w:val="single" w:sz="4" w:space="0" w:color="000000"/>
              <w:right w:val="single" w:sz="4" w:space="0" w:color="000000"/>
            </w:tcBorders>
          </w:tcPr>
          <w:p w:rsidR="005C7332" w:rsidRPr="005A3A9A" w:rsidRDefault="00904C77" w:rsidP="00904C77">
            <w:pPr>
              <w:jc w:val="both"/>
              <w:rPr>
                <w:b/>
                <w:i/>
              </w:rPr>
            </w:pPr>
            <w:r w:rsidRPr="005A3A9A">
              <w:rPr>
                <w:b/>
                <w:i/>
              </w:rPr>
              <w:t>Навички управління інформацією</w:t>
            </w:r>
            <w:r w:rsidR="005C7332" w:rsidRPr="005A3A9A">
              <w:rPr>
                <w:b/>
                <w:i/>
              </w:rPr>
              <w:t>:</w:t>
            </w:r>
            <w:r w:rsidRPr="005A3A9A">
              <w:rPr>
                <w:b/>
                <w:i/>
              </w:rPr>
              <w:t xml:space="preserve"> </w:t>
            </w:r>
            <w:r w:rsidRPr="005A3A9A">
              <w:rPr>
                <w:bCs/>
                <w:i/>
              </w:rPr>
              <w:t>вміння шукати, обробляти та створювати інформацію, а також критично осмислювати отримані дані</w:t>
            </w:r>
            <w:r w:rsidR="005C7332" w:rsidRPr="005A3A9A">
              <w:rPr>
                <w:b/>
                <w:i/>
              </w:rPr>
              <w:t xml:space="preserve"> </w:t>
            </w:r>
          </w:p>
          <w:p w:rsidR="003E03A5" w:rsidRPr="005A3A9A" w:rsidRDefault="003E03A5" w:rsidP="004C3567">
            <w:pPr>
              <w:jc w:val="both"/>
              <w:rPr>
                <w:i/>
              </w:rPr>
            </w:pPr>
            <w:r w:rsidRPr="005A3A9A">
              <w:rPr>
                <w:b/>
                <w:i/>
              </w:rPr>
              <w:t xml:space="preserve">Самостійність: </w:t>
            </w:r>
            <w:r w:rsidR="00904C77" w:rsidRPr="005A3A9A">
              <w:rPr>
                <w:i/>
              </w:rPr>
              <w:t>з</w:t>
            </w:r>
            <w:r w:rsidRPr="005A3A9A">
              <w:rPr>
                <w:i/>
              </w:rPr>
              <w:t xml:space="preserve">добувачі навчаються самостійно </w:t>
            </w:r>
            <w:r w:rsidR="00A832EE" w:rsidRPr="005A3A9A">
              <w:rPr>
                <w:i/>
              </w:rPr>
              <w:t xml:space="preserve">виконувати </w:t>
            </w:r>
            <w:r w:rsidR="00904C77" w:rsidRPr="005A3A9A">
              <w:rPr>
                <w:i/>
              </w:rPr>
              <w:t xml:space="preserve">індивідуальні </w:t>
            </w:r>
            <w:r w:rsidR="00A832EE" w:rsidRPr="005A3A9A">
              <w:rPr>
                <w:i/>
              </w:rPr>
              <w:t>завдання, приймати</w:t>
            </w:r>
            <w:r w:rsidRPr="005A3A9A">
              <w:rPr>
                <w:i/>
              </w:rPr>
              <w:t xml:space="preserve"> власні рішення</w:t>
            </w:r>
            <w:r w:rsidR="00904C77" w:rsidRPr="005A3A9A">
              <w:rPr>
                <w:i/>
              </w:rPr>
              <w:t xml:space="preserve"> щодо моделі бази даних</w:t>
            </w:r>
            <w:r w:rsidRPr="005A3A9A">
              <w:rPr>
                <w:i/>
              </w:rPr>
              <w:t xml:space="preserve"> без необхідності постійної спрямованості з боку інших учасників.</w:t>
            </w:r>
          </w:p>
          <w:p w:rsidR="003E03A5" w:rsidRPr="005A3A9A" w:rsidRDefault="003E03A5" w:rsidP="004C3567">
            <w:pPr>
              <w:jc w:val="both"/>
              <w:rPr>
                <w:i/>
              </w:rPr>
            </w:pPr>
            <w:r w:rsidRPr="005A3A9A">
              <w:rPr>
                <w:b/>
                <w:i/>
              </w:rPr>
              <w:t xml:space="preserve">Організаційні навички: </w:t>
            </w:r>
            <w:r w:rsidR="00904C77" w:rsidRPr="005A3A9A">
              <w:rPr>
                <w:i/>
              </w:rPr>
              <w:t>к</w:t>
            </w:r>
            <w:r w:rsidRPr="005A3A9A">
              <w:rPr>
                <w:i/>
              </w:rPr>
              <w:t xml:space="preserve">ожен здобувач </w:t>
            </w:r>
            <w:r w:rsidR="00302BE6" w:rsidRPr="005A3A9A">
              <w:rPr>
                <w:i/>
              </w:rPr>
              <w:t xml:space="preserve">має можливість </w:t>
            </w:r>
            <w:r w:rsidRPr="005A3A9A">
              <w:rPr>
                <w:i/>
              </w:rPr>
              <w:t xml:space="preserve">організовувати </w:t>
            </w:r>
            <w:r w:rsidR="00302BE6" w:rsidRPr="005A3A9A">
              <w:rPr>
                <w:i/>
              </w:rPr>
              <w:t xml:space="preserve">власне </w:t>
            </w:r>
            <w:r w:rsidRPr="005A3A9A">
              <w:rPr>
                <w:i/>
              </w:rPr>
              <w:t>робоче середовище, керувати своїми ресурсами та засобами, дотримуватися графіків та виконувати завдання вчасно. Це розвиває вміння планувати та організовувати свою роботу.</w:t>
            </w:r>
          </w:p>
          <w:p w:rsidR="003E03A5" w:rsidRPr="005A3A9A" w:rsidRDefault="003E03A5" w:rsidP="004C3567">
            <w:pPr>
              <w:jc w:val="both"/>
              <w:rPr>
                <w:i/>
              </w:rPr>
            </w:pPr>
            <w:r w:rsidRPr="005A3A9A">
              <w:rPr>
                <w:b/>
                <w:i/>
              </w:rPr>
              <w:t xml:space="preserve">Критичне мислення: </w:t>
            </w:r>
            <w:r w:rsidR="00904C77" w:rsidRPr="005A3A9A">
              <w:rPr>
                <w:i/>
              </w:rPr>
              <w:t>з</w:t>
            </w:r>
            <w:r w:rsidRPr="005A3A9A">
              <w:rPr>
                <w:i/>
              </w:rPr>
              <w:t>добувачі навчаються аналізувати проблеми, шукати ефективні рішення, оцінювати та вдосконалювати свою роботу.</w:t>
            </w:r>
          </w:p>
          <w:p w:rsidR="003E03A5" w:rsidRPr="005A3A9A" w:rsidRDefault="00E94580" w:rsidP="00312F9C">
            <w:pPr>
              <w:jc w:val="both"/>
              <w:rPr>
                <w:i/>
              </w:rPr>
            </w:pPr>
            <w:r w:rsidRPr="005A3A9A">
              <w:rPr>
                <w:b/>
                <w:i/>
              </w:rPr>
              <w:t>Комуніка</w:t>
            </w:r>
            <w:r w:rsidR="00312F9C" w:rsidRPr="005A3A9A">
              <w:rPr>
                <w:b/>
                <w:i/>
              </w:rPr>
              <w:t>тивні навички</w:t>
            </w:r>
            <w:r w:rsidRPr="005A3A9A">
              <w:rPr>
                <w:i/>
              </w:rPr>
              <w:t xml:space="preserve">: </w:t>
            </w:r>
            <w:r w:rsidR="00904C77" w:rsidRPr="005A3A9A">
              <w:rPr>
                <w:i/>
              </w:rPr>
              <w:t>в</w:t>
            </w:r>
            <w:r w:rsidR="003E03A5" w:rsidRPr="005A3A9A">
              <w:rPr>
                <w:i/>
              </w:rPr>
              <w:t xml:space="preserve"> процесі навчання студенти обмінюються інформацією,</w:t>
            </w:r>
            <w:r w:rsidR="003E03A5" w:rsidRPr="005A3A9A">
              <w:rPr>
                <w:rFonts w:ascii="Segoe UI" w:hAnsi="Segoe UI" w:cs="Segoe UI"/>
                <w:color w:val="374151"/>
                <w:shd w:val="clear" w:color="auto" w:fill="F7F7F8"/>
              </w:rPr>
              <w:t xml:space="preserve"> </w:t>
            </w:r>
            <w:r w:rsidR="003E03A5" w:rsidRPr="005A3A9A">
              <w:rPr>
                <w:i/>
              </w:rPr>
              <w:t>консультують</w:t>
            </w:r>
            <w:r w:rsidR="00823042" w:rsidRPr="005A3A9A">
              <w:rPr>
                <w:i/>
              </w:rPr>
              <w:t>,</w:t>
            </w:r>
            <w:r w:rsidR="003E03A5" w:rsidRPr="005A3A9A">
              <w:rPr>
                <w:i/>
              </w:rPr>
              <w:t xml:space="preserve"> підтримують один одного</w:t>
            </w:r>
            <w:r w:rsidR="00823042" w:rsidRPr="005A3A9A">
              <w:rPr>
                <w:i/>
              </w:rPr>
              <w:t>, обговорюють</w:t>
            </w:r>
            <w:r w:rsidR="00302BE6" w:rsidRPr="005A3A9A">
              <w:rPr>
                <w:i/>
              </w:rPr>
              <w:t xml:space="preserve"> отримані </w:t>
            </w:r>
            <w:r w:rsidR="00823042" w:rsidRPr="005A3A9A">
              <w:rPr>
                <w:i/>
              </w:rPr>
              <w:t xml:space="preserve"> результати</w:t>
            </w:r>
            <w:r w:rsidR="00312F9C" w:rsidRPr="005A3A9A">
              <w:rPr>
                <w:i/>
              </w:rPr>
              <w:t>, вміють вести діалоги і  знають за яким алгоритмом краще проектувати базу даних щоб уникнути помилок</w:t>
            </w:r>
          </w:p>
          <w:p w:rsidR="00E94580" w:rsidRPr="005A3A9A" w:rsidRDefault="00E94580" w:rsidP="004C3567">
            <w:pPr>
              <w:jc w:val="both"/>
              <w:rPr>
                <w:i/>
              </w:rPr>
            </w:pPr>
            <w:r w:rsidRPr="005A3A9A">
              <w:rPr>
                <w:b/>
                <w:i/>
              </w:rPr>
              <w:t>Креативність</w:t>
            </w:r>
            <w:r w:rsidRPr="005A3A9A">
              <w:rPr>
                <w:i/>
              </w:rPr>
              <w:t xml:space="preserve">: </w:t>
            </w:r>
            <w:r w:rsidR="00904C77" w:rsidRPr="005A3A9A">
              <w:rPr>
                <w:i/>
              </w:rPr>
              <w:t>в</w:t>
            </w:r>
            <w:r w:rsidRPr="005A3A9A">
              <w:rPr>
                <w:i/>
              </w:rPr>
              <w:t xml:space="preserve">икористання </w:t>
            </w:r>
            <w:r w:rsidR="00302BE6" w:rsidRPr="005A3A9A">
              <w:rPr>
                <w:i/>
              </w:rPr>
              <w:t xml:space="preserve">реляційних та нереляційного підходів до побудови баз даних </w:t>
            </w:r>
            <w:r w:rsidRPr="005A3A9A">
              <w:rPr>
                <w:i/>
              </w:rPr>
              <w:t>може спонукати студентів до творчого мислення та знаходження нових, ефективних рішень.</w:t>
            </w:r>
          </w:p>
          <w:p w:rsidR="00E94580" w:rsidRPr="005A3A9A" w:rsidRDefault="00E94580" w:rsidP="004C3567">
            <w:pPr>
              <w:jc w:val="both"/>
              <w:rPr>
                <w:i/>
              </w:rPr>
            </w:pPr>
            <w:r w:rsidRPr="005A3A9A">
              <w:rPr>
                <w:b/>
                <w:i/>
              </w:rPr>
              <w:t>Аналітичні навички</w:t>
            </w:r>
            <w:r w:rsidRPr="005A3A9A">
              <w:rPr>
                <w:i/>
              </w:rPr>
              <w:t xml:space="preserve">: </w:t>
            </w:r>
            <w:r w:rsidR="00904C77" w:rsidRPr="005A3A9A">
              <w:rPr>
                <w:i/>
              </w:rPr>
              <w:t>п</w:t>
            </w:r>
            <w:r w:rsidR="00302BE6" w:rsidRPr="005A3A9A">
              <w:rPr>
                <w:i/>
              </w:rPr>
              <w:t xml:space="preserve">роектування моделей баз даних реляційного та нереляційного типу </w:t>
            </w:r>
            <w:r w:rsidRPr="005A3A9A">
              <w:rPr>
                <w:i/>
              </w:rPr>
              <w:t>вимагає аналізу завдання, розбору його компонентів та визначення оптимального шляху реалізації, що сприяє розвитку аналітичних здібностей.</w:t>
            </w:r>
          </w:p>
          <w:p w:rsidR="00E94580" w:rsidRPr="005A3A9A" w:rsidRDefault="004F6F9E" w:rsidP="00A832EE">
            <w:pPr>
              <w:jc w:val="both"/>
              <w:rPr>
                <w:i/>
              </w:rPr>
            </w:pPr>
            <w:r w:rsidRPr="005A3A9A">
              <w:rPr>
                <w:b/>
                <w:i/>
              </w:rPr>
              <w:t xml:space="preserve">Навички управління інформацією: </w:t>
            </w:r>
            <w:r w:rsidRPr="005A3A9A">
              <w:rPr>
                <w:bCs/>
                <w:i/>
              </w:rPr>
              <w:t xml:space="preserve">вміння візуалізувати інформацію за допомогою моделі бази даних, правильно синтезувати дані і швидко реагувати на повідомлення </w:t>
            </w:r>
            <w:r w:rsidR="00DD43FD" w:rsidRPr="005A3A9A">
              <w:rPr>
                <w:bCs/>
                <w:i/>
              </w:rPr>
              <w:t>системи управління базами даних.</w:t>
            </w:r>
          </w:p>
        </w:tc>
      </w:tr>
    </w:tbl>
    <w:p w:rsidR="00E94580" w:rsidRPr="005A3A9A" w:rsidRDefault="00E94580" w:rsidP="00E94580">
      <w:pPr>
        <w:jc w:val="center"/>
        <w:rPr>
          <w:b/>
        </w:rPr>
      </w:pPr>
    </w:p>
    <w:p w:rsidR="00542EE2" w:rsidRPr="005A3A9A" w:rsidRDefault="00542EE2" w:rsidP="0052436D">
      <w:pPr>
        <w:pStyle w:val="ad"/>
        <w:numPr>
          <w:ilvl w:val="0"/>
          <w:numId w:val="16"/>
        </w:numPr>
        <w:jc w:val="center"/>
        <w:rPr>
          <w:rFonts w:ascii="Segoe UI" w:hAnsi="Segoe UI" w:cs="Segoe UI"/>
          <w:color w:val="000000"/>
          <w:sz w:val="27"/>
          <w:szCs w:val="27"/>
        </w:rPr>
      </w:pPr>
      <w:r w:rsidRPr="005A3A9A">
        <w:rPr>
          <w:rFonts w:ascii="Times" w:hAnsi="Times" w:cs="Times"/>
          <w:b/>
          <w:bCs/>
          <w:smallCaps/>
          <w:color w:val="000000"/>
          <w:sz w:val="28"/>
          <w:szCs w:val="28"/>
        </w:rPr>
        <w:t>ПОЛІТИКА НАВЧАЛЬНОЇ ДИСЦИПЛІНИ</w:t>
      </w:r>
      <w:r w:rsidRPr="005A3A9A">
        <w:rPr>
          <w:rFonts w:ascii="Segoe UI" w:hAnsi="Segoe UI" w:cs="Segoe UI"/>
          <w:color w:val="000000"/>
          <w:sz w:val="27"/>
          <w:szCs w:val="27"/>
        </w:rPr>
        <w:t xml:space="preserve"> </w:t>
      </w:r>
    </w:p>
    <w:p w:rsidR="00542EE2" w:rsidRPr="005A3A9A" w:rsidRDefault="00542EE2" w:rsidP="00542EE2">
      <w:pPr>
        <w:jc w:val="center"/>
        <w:rPr>
          <w:rFonts w:ascii="Segoe UI" w:hAnsi="Segoe UI" w:cs="Segoe UI"/>
          <w:color w:val="000000"/>
          <w:sz w:val="27"/>
          <w:szCs w:val="27"/>
        </w:rPr>
      </w:pPr>
    </w:p>
    <w:p w:rsidR="00542EE2" w:rsidRPr="005A3A9A" w:rsidRDefault="00542EE2" w:rsidP="0052436D">
      <w:pPr>
        <w:pStyle w:val="ad"/>
        <w:numPr>
          <w:ilvl w:val="0"/>
          <w:numId w:val="17"/>
        </w:numPr>
        <w:jc w:val="both"/>
        <w:rPr>
          <w:color w:val="000000"/>
        </w:rPr>
      </w:pPr>
      <w:r w:rsidRPr="005A3A9A">
        <w:rPr>
          <w:b/>
          <w:bCs/>
          <w:color w:val="000000"/>
        </w:rPr>
        <w:t>щодо відвідування занять та поведінки на них</w:t>
      </w:r>
    </w:p>
    <w:p w:rsidR="00763255" w:rsidRPr="005A3A9A" w:rsidRDefault="00763255" w:rsidP="00763255">
      <w:pPr>
        <w:pStyle w:val="ad"/>
        <w:numPr>
          <w:ilvl w:val="0"/>
          <w:numId w:val="12"/>
        </w:numPr>
        <w:tabs>
          <w:tab w:val="left" w:pos="993"/>
        </w:tabs>
        <w:ind w:left="0" w:firstLine="720"/>
        <w:jc w:val="both"/>
        <w:rPr>
          <w:color w:val="000000"/>
        </w:rPr>
      </w:pPr>
      <w:r w:rsidRPr="005A3A9A">
        <w:rPr>
          <w:color w:val="000000"/>
        </w:rPr>
        <w:t>Згідно «Положення про організацію освітнього процесу в Івано-Франківському національному технічному університеті нафти і газу» (від 31.03.2022 р., наказ № 68) відвідування здобувачами вищої освіти всіх аудиторних занять за чинним протягом семестру розкладом є обов’язковим.</w:t>
      </w:r>
    </w:p>
    <w:p w:rsidR="00542EE2" w:rsidRPr="005A3A9A" w:rsidRDefault="00542EE2" w:rsidP="008014A5">
      <w:pPr>
        <w:pStyle w:val="ad"/>
        <w:numPr>
          <w:ilvl w:val="0"/>
          <w:numId w:val="12"/>
        </w:numPr>
        <w:tabs>
          <w:tab w:val="left" w:pos="993"/>
        </w:tabs>
        <w:ind w:left="0" w:firstLine="720"/>
        <w:jc w:val="both"/>
        <w:rPr>
          <w:color w:val="000000"/>
        </w:rPr>
      </w:pPr>
      <w:r w:rsidRPr="005A3A9A">
        <w:rPr>
          <w:color w:val="000000"/>
        </w:rPr>
        <w:t xml:space="preserve">Студенти повинні приходити на заняття </w:t>
      </w:r>
      <w:r w:rsidRPr="005A3A9A">
        <w:rPr>
          <w:b/>
          <w:color w:val="000000"/>
        </w:rPr>
        <w:t>вчасно</w:t>
      </w:r>
      <w:r w:rsidRPr="005A3A9A">
        <w:rPr>
          <w:color w:val="000000"/>
        </w:rPr>
        <w:t xml:space="preserve">. Запізнення на заняття неприпустиме, якщо воно не пов'язане з непередбачуваними обставинами. Якщо студент має невідкладні справи, які перешкоджають йому прибути вчасно, то він повинен заздалегідь повідомити викладача. </w:t>
      </w:r>
    </w:p>
    <w:p w:rsidR="00542EE2" w:rsidRPr="005A3A9A" w:rsidRDefault="00542EE2" w:rsidP="008014A5">
      <w:pPr>
        <w:pStyle w:val="ad"/>
        <w:numPr>
          <w:ilvl w:val="0"/>
          <w:numId w:val="12"/>
        </w:numPr>
        <w:tabs>
          <w:tab w:val="left" w:pos="993"/>
        </w:tabs>
        <w:ind w:left="0" w:firstLine="709"/>
        <w:jc w:val="both"/>
        <w:rPr>
          <w:color w:val="000000"/>
        </w:rPr>
      </w:pPr>
      <w:r w:rsidRPr="005A3A9A">
        <w:rPr>
          <w:color w:val="000000"/>
        </w:rPr>
        <w:t xml:space="preserve">Під час занять та консультацій мобільні телефони повинні бути переведені в беззвучний режим з метою забезпечення сприятливого середовища для навчання. </w:t>
      </w:r>
    </w:p>
    <w:p w:rsidR="00542EE2" w:rsidRPr="005A3A9A" w:rsidRDefault="00542EE2" w:rsidP="008014A5">
      <w:pPr>
        <w:pStyle w:val="ad"/>
        <w:numPr>
          <w:ilvl w:val="0"/>
          <w:numId w:val="12"/>
        </w:numPr>
        <w:tabs>
          <w:tab w:val="left" w:pos="993"/>
        </w:tabs>
        <w:ind w:left="0" w:firstLine="709"/>
        <w:jc w:val="both"/>
        <w:rPr>
          <w:color w:val="000000"/>
        </w:rPr>
      </w:pPr>
      <w:r w:rsidRPr="005A3A9A">
        <w:rPr>
          <w:color w:val="000000"/>
        </w:rPr>
        <w:t>Під час лабораторних занять, за винятком контрольних заходів, дозволяється використання різноманітних джерел інформації та засобів її пошуку, що може допомогти здобувачам знайти різноманітні підходи до розв'язання завдань.</w:t>
      </w:r>
    </w:p>
    <w:p w:rsidR="00542EE2" w:rsidRPr="005A3A9A" w:rsidRDefault="00542EE2" w:rsidP="008014A5">
      <w:pPr>
        <w:pStyle w:val="ad"/>
        <w:numPr>
          <w:ilvl w:val="0"/>
          <w:numId w:val="12"/>
        </w:numPr>
        <w:tabs>
          <w:tab w:val="left" w:pos="993"/>
        </w:tabs>
        <w:ind w:left="0" w:firstLine="709"/>
        <w:jc w:val="both"/>
        <w:rPr>
          <w:color w:val="000000"/>
        </w:rPr>
      </w:pPr>
      <w:r w:rsidRPr="005A3A9A">
        <w:rPr>
          <w:color w:val="000000"/>
        </w:rPr>
        <w:t xml:space="preserve">Студенти повинні бути активними учасниками занять та виконувати необхідний мінімум навчальної роботи. Необхідно ставитись до занять з відповідальністю та зацікавленістю, взаємодіяти з викладачем та іншими студентами, дотримуватись вимог до виконання завдань та звітів. </w:t>
      </w:r>
    </w:p>
    <w:p w:rsidR="00542EE2" w:rsidRPr="005A3A9A" w:rsidRDefault="00542EE2" w:rsidP="00542EE2">
      <w:pPr>
        <w:pStyle w:val="ad"/>
        <w:numPr>
          <w:ilvl w:val="0"/>
          <w:numId w:val="12"/>
        </w:numPr>
        <w:ind w:left="0" w:firstLine="360"/>
        <w:jc w:val="both"/>
        <w:rPr>
          <w:color w:val="000000"/>
        </w:rPr>
      </w:pPr>
      <w:r w:rsidRPr="005A3A9A">
        <w:rPr>
          <w:color w:val="000000"/>
        </w:rPr>
        <w:t>Правила роботи в режимі відеоконференцій: а) здобувачі освіти мають дотримуватися правил роботи в режимі відеоконференцій</w:t>
      </w:r>
      <w:r w:rsidR="00150989" w:rsidRPr="005A3A9A">
        <w:rPr>
          <w:color w:val="000000"/>
        </w:rPr>
        <w:t>;</w:t>
      </w:r>
      <w:r w:rsidRPr="005A3A9A">
        <w:rPr>
          <w:color w:val="000000"/>
        </w:rPr>
        <w:t xml:space="preserve"> </w:t>
      </w:r>
      <w:r w:rsidR="00150989" w:rsidRPr="005A3A9A">
        <w:rPr>
          <w:color w:val="000000"/>
        </w:rPr>
        <w:t>п</w:t>
      </w:r>
      <w:r w:rsidRPr="005A3A9A">
        <w:rPr>
          <w:color w:val="000000"/>
        </w:rPr>
        <w:t>риєднання до відеоконференцій повинно виконуватися тільки з корпоративних акаунтів (у випадку використання засобу відоконференцій Meet) та відбуватися за допомогою камери, яка повинна бути включена протягом усього заняття</w:t>
      </w:r>
      <w:r w:rsidR="00150989" w:rsidRPr="005A3A9A">
        <w:rPr>
          <w:color w:val="000000"/>
        </w:rPr>
        <w:t>;</w:t>
      </w:r>
      <w:r w:rsidRPr="005A3A9A">
        <w:rPr>
          <w:color w:val="000000"/>
        </w:rPr>
        <w:t xml:space="preserve"> </w:t>
      </w:r>
      <w:r w:rsidR="00150989" w:rsidRPr="005A3A9A">
        <w:rPr>
          <w:color w:val="000000"/>
        </w:rPr>
        <w:t>п</w:t>
      </w:r>
      <w:r w:rsidRPr="005A3A9A">
        <w:rPr>
          <w:color w:val="000000"/>
        </w:rPr>
        <w:t>ід час приєднання до конференції здобувачі освіти повинні себе ідентифікувати у форматі Імя та Прізвище</w:t>
      </w:r>
      <w:r w:rsidR="00426C9D" w:rsidRPr="00AB6D48">
        <w:rPr>
          <w:color w:val="000000"/>
        </w:rPr>
        <w:t>.</w:t>
      </w:r>
    </w:p>
    <w:p w:rsidR="00542EE2" w:rsidRPr="005A3A9A" w:rsidRDefault="00542EE2" w:rsidP="00542EE2">
      <w:pPr>
        <w:jc w:val="both"/>
        <w:rPr>
          <w:color w:val="000000"/>
        </w:rPr>
      </w:pPr>
    </w:p>
    <w:p w:rsidR="00542EE2" w:rsidRPr="005A3A9A" w:rsidRDefault="00542EE2" w:rsidP="006B5272">
      <w:pPr>
        <w:pStyle w:val="ad"/>
        <w:numPr>
          <w:ilvl w:val="0"/>
          <w:numId w:val="17"/>
        </w:numPr>
        <w:tabs>
          <w:tab w:val="left" w:pos="993"/>
        </w:tabs>
        <w:jc w:val="both"/>
      </w:pPr>
      <w:r w:rsidRPr="005A3A9A">
        <w:rPr>
          <w:b/>
          <w:bCs/>
          <w:color w:val="000000"/>
        </w:rPr>
        <w:t>щодо дотримання прин</w:t>
      </w:r>
      <w:r w:rsidR="006B5272" w:rsidRPr="005A3A9A">
        <w:rPr>
          <w:b/>
          <w:bCs/>
          <w:color w:val="000000"/>
        </w:rPr>
        <w:t>ципів академічної доброчесності</w:t>
      </w:r>
    </w:p>
    <w:p w:rsidR="00542EE2" w:rsidRPr="005A3A9A" w:rsidRDefault="00542EE2" w:rsidP="00542EE2">
      <w:pPr>
        <w:pStyle w:val="ad"/>
        <w:tabs>
          <w:tab w:val="left" w:pos="993"/>
        </w:tabs>
        <w:ind w:left="0" w:firstLine="709"/>
        <w:jc w:val="both"/>
      </w:pPr>
      <w:r w:rsidRPr="005A3A9A">
        <w:t>Основні правила академічної доброчесності для студентів по дисципліні:</w:t>
      </w:r>
      <w:r w:rsidRPr="005A3A9A">
        <w:rPr>
          <w:color w:val="000000"/>
        </w:rPr>
        <w:t xml:space="preserve"> здобувачі повинні дотримуватися правил і норм академічної доброчесності під час виконання усіх видів робіт відповідно до ПОЛОЖЕННЯ про академічну доброчесність працівників та здобувачів вищої освіти ІФНТУНГ (</w:t>
      </w:r>
      <w:hyperlink r:id="rId14" w:history="1">
        <w:r w:rsidRPr="005A3A9A">
          <w:rPr>
            <w:rStyle w:val="af"/>
          </w:rPr>
          <w:t>http://surl.li/awpyn</w:t>
        </w:r>
      </w:hyperlink>
      <w:r w:rsidRPr="005A3A9A">
        <w:rPr>
          <w:color w:val="000000"/>
        </w:rPr>
        <w:t>):</w:t>
      </w:r>
    </w:p>
    <w:p w:rsidR="00542EE2" w:rsidRPr="005A3A9A" w:rsidRDefault="00542EE2" w:rsidP="00542EE2">
      <w:pPr>
        <w:pStyle w:val="ad"/>
        <w:numPr>
          <w:ilvl w:val="0"/>
          <w:numId w:val="14"/>
        </w:numPr>
        <w:tabs>
          <w:tab w:val="left" w:pos="993"/>
        </w:tabs>
        <w:jc w:val="both"/>
      </w:pPr>
      <w:r w:rsidRPr="005A3A9A">
        <w:rPr>
          <w:b/>
        </w:rPr>
        <w:t>самостійність при виконанні лабораторних робіт:</w:t>
      </w:r>
      <w:r w:rsidRPr="005A3A9A">
        <w:t xml:space="preserve"> </w:t>
      </w:r>
      <w:r w:rsidR="008203BE" w:rsidRPr="005A3A9A">
        <w:t>здобувачі</w:t>
      </w:r>
      <w:r w:rsidRPr="005A3A9A">
        <w:t xml:space="preserve"> повинні виконувати лабораторні роботи самостійно та не допускати списування або залучення інших осіб до виконання завдання (для осіб з особливими  освітніми потребами ця вимога застосовується з урахуванням їхніх індивідуальних потреб і можливостей). </w:t>
      </w:r>
    </w:p>
    <w:p w:rsidR="00542EE2" w:rsidRPr="005A3A9A" w:rsidRDefault="00542EE2" w:rsidP="00542EE2">
      <w:pPr>
        <w:pStyle w:val="ad"/>
        <w:numPr>
          <w:ilvl w:val="0"/>
          <w:numId w:val="14"/>
        </w:numPr>
        <w:tabs>
          <w:tab w:val="left" w:pos="993"/>
        </w:tabs>
        <w:jc w:val="both"/>
      </w:pPr>
      <w:r w:rsidRPr="005A3A9A">
        <w:rPr>
          <w:b/>
        </w:rPr>
        <w:t>дотримання правил тестування:</w:t>
      </w:r>
      <w:r w:rsidRPr="005A3A9A">
        <w:t xml:space="preserve"> </w:t>
      </w:r>
      <w:r w:rsidR="008203BE" w:rsidRPr="005A3A9A">
        <w:t xml:space="preserve">здобувачі </w:t>
      </w:r>
      <w:r w:rsidRPr="005A3A9A">
        <w:t>повинні дотримуватися правил при проходженні тестового контролю та не допускати обміну відповідями з іншими студентами. Заборонено використання будь-яких електронних пристроїв, зокрема мобільних телефонів та планшетів, під час проходження тестів.</w:t>
      </w:r>
    </w:p>
    <w:p w:rsidR="00542EE2" w:rsidRPr="005A3A9A" w:rsidRDefault="00542EE2" w:rsidP="00542EE2">
      <w:pPr>
        <w:pStyle w:val="ad"/>
        <w:numPr>
          <w:ilvl w:val="0"/>
          <w:numId w:val="14"/>
        </w:numPr>
        <w:tabs>
          <w:tab w:val="left" w:pos="993"/>
        </w:tabs>
        <w:jc w:val="both"/>
      </w:pPr>
      <w:r w:rsidRPr="005A3A9A">
        <w:rPr>
          <w:b/>
        </w:rPr>
        <w:t>достовірність даних:</w:t>
      </w:r>
      <w:r w:rsidRPr="005A3A9A">
        <w:t xml:space="preserve"> студенти повинні надавати достовірну інформацію про результати власної навчальної діяльності, використані методики досліджень.</w:t>
      </w:r>
    </w:p>
    <w:p w:rsidR="00542EE2" w:rsidRPr="005A3A9A" w:rsidRDefault="00542EE2" w:rsidP="00542EE2">
      <w:pPr>
        <w:pStyle w:val="ad"/>
        <w:numPr>
          <w:ilvl w:val="0"/>
          <w:numId w:val="14"/>
        </w:numPr>
        <w:tabs>
          <w:tab w:val="left" w:pos="993"/>
        </w:tabs>
        <w:jc w:val="both"/>
      </w:pPr>
      <w:r w:rsidRPr="005A3A9A">
        <w:rPr>
          <w:b/>
        </w:rPr>
        <w:t xml:space="preserve">захист </w:t>
      </w:r>
      <w:r w:rsidR="00854A4E" w:rsidRPr="005A3A9A">
        <w:rPr>
          <w:b/>
        </w:rPr>
        <w:t>лабораторних робіт</w:t>
      </w:r>
      <w:r w:rsidRPr="005A3A9A">
        <w:rPr>
          <w:b/>
        </w:rPr>
        <w:t xml:space="preserve"> </w:t>
      </w:r>
      <w:r w:rsidRPr="005A3A9A">
        <w:t>проводиться публічно, студент повинен бути готовим відповідати на запитання щодо своєї роботи та виконання завдань.</w:t>
      </w:r>
    </w:p>
    <w:p w:rsidR="00542EE2" w:rsidRPr="005A3A9A" w:rsidRDefault="00542EE2" w:rsidP="00542EE2">
      <w:pPr>
        <w:pStyle w:val="ad"/>
        <w:tabs>
          <w:tab w:val="left" w:pos="993"/>
        </w:tabs>
        <w:ind w:left="0" w:firstLine="1350"/>
        <w:jc w:val="both"/>
      </w:pPr>
      <w:r w:rsidRPr="005A3A9A">
        <w:rPr>
          <w:b/>
        </w:rPr>
        <w:t>За порушення академічної доброчесності</w:t>
      </w:r>
      <w:r w:rsidRPr="005A3A9A">
        <w:t xml:space="preserve"> здобувачі освіти можуть бути притягнені до такої академічної відповідальності: повторне проходженн</w:t>
      </w:r>
      <w:r w:rsidR="00BD7141" w:rsidRPr="005A3A9A">
        <w:t xml:space="preserve">я оцінювання (тест, лабораторна </w:t>
      </w:r>
      <w:r w:rsidRPr="005A3A9A">
        <w:t>робота, залік); повторне проходження освітнього компонента.</w:t>
      </w:r>
    </w:p>
    <w:p w:rsidR="00542EE2" w:rsidRPr="005A3A9A" w:rsidRDefault="00542EE2" w:rsidP="00542EE2"/>
    <w:p w:rsidR="00542EE2" w:rsidRPr="005A3A9A" w:rsidRDefault="00542EE2" w:rsidP="006B5272">
      <w:pPr>
        <w:pStyle w:val="ad"/>
        <w:numPr>
          <w:ilvl w:val="0"/>
          <w:numId w:val="17"/>
        </w:numPr>
        <w:jc w:val="both"/>
      </w:pPr>
      <w:r w:rsidRPr="005A3A9A">
        <w:rPr>
          <w:b/>
          <w:bCs/>
          <w:color w:val="000000"/>
        </w:rPr>
        <w:t>щодо оцінювання </w:t>
      </w:r>
    </w:p>
    <w:p w:rsidR="00147F59" w:rsidRPr="005A3A9A" w:rsidRDefault="00147F59" w:rsidP="00426C9D">
      <w:pPr>
        <w:pStyle w:val="ad"/>
        <w:jc w:val="both"/>
      </w:pPr>
      <w:r w:rsidRPr="005A3A9A">
        <w:rPr>
          <w:b/>
          <w:bCs/>
        </w:rPr>
        <w:t>- поточний контроль</w:t>
      </w:r>
      <w:r w:rsidRPr="005A3A9A">
        <w:t>, що здійснюється протягом семестру під час проведення лабораторних занять</w:t>
      </w:r>
      <w:r w:rsidR="00426C9D" w:rsidRPr="00AB6D48">
        <w:rPr>
          <w:lang w:val="ru-RU"/>
        </w:rPr>
        <w:t xml:space="preserve"> </w:t>
      </w:r>
      <w:r w:rsidR="00426C9D">
        <w:t>та</w:t>
      </w:r>
      <w:r w:rsidRPr="005A3A9A">
        <w:t xml:space="preserve"> виконання тестових завдань і оцінюється сумою набраних балів (максимальна сума – 100 балів; мінімальна сума, що дозволяє студенту отримати залік – 60 балів); </w:t>
      </w:r>
    </w:p>
    <w:p w:rsidR="00147F59" w:rsidRPr="005A3A9A" w:rsidRDefault="00147F59" w:rsidP="00147F59">
      <w:pPr>
        <w:ind w:firstLine="720"/>
        <w:jc w:val="both"/>
      </w:pPr>
      <w:r w:rsidRPr="005A3A9A">
        <w:t xml:space="preserve">- </w:t>
      </w:r>
      <w:r w:rsidRPr="005A3A9A">
        <w:rPr>
          <w:b/>
          <w:bCs/>
        </w:rPr>
        <w:t>підсумковий</w:t>
      </w:r>
      <w:r w:rsidRPr="005A3A9A">
        <w:t xml:space="preserve"> контроль виставляється як загальна сума балів, набраних за результатами поточного та модульного контролю. </w:t>
      </w:r>
    </w:p>
    <w:p w:rsidR="00147F59" w:rsidRPr="005A3A9A" w:rsidRDefault="00147F59" w:rsidP="00147F59">
      <w:pPr>
        <w:ind w:firstLine="720"/>
        <w:jc w:val="both"/>
      </w:pPr>
      <w:r w:rsidRPr="005A3A9A">
        <w:t xml:space="preserve">Лабораторні завдання оцінюються у </w:t>
      </w:r>
      <w:r w:rsidR="00F91BF7" w:rsidRPr="005A3A9A">
        <w:t>10</w:t>
      </w:r>
      <w:r w:rsidRPr="005A3A9A">
        <w:t xml:space="preserve"> балів. Оцінка за лабораторне завдання отримується студентом при наявності виконаного завдання без помилок. Загальна кількість лабораторних завдань – </w:t>
      </w:r>
      <w:r w:rsidR="00F91BF7" w:rsidRPr="005A3A9A">
        <w:t>6</w:t>
      </w:r>
      <w:r w:rsidRPr="005A3A9A">
        <w:t xml:space="preserve">. Модульний контроль проводиться з урахуванням поточного контролю за відповідний змістовий модуль у вигляді тестів. Тести проводяться на комп’ютері з застосуванням системи дистанційного навчання moodle в автоматичному режимі. Тести складаються з 15 – 20 завдань та обмежені за часом їх виконання. Студент має тільки одну спробу для виконання тестових завдань. За правильне виконання тестового завдання за модулем студент отримує </w:t>
      </w:r>
      <w:r w:rsidR="00F91BF7" w:rsidRPr="005A3A9A">
        <w:t>4</w:t>
      </w:r>
      <w:r w:rsidRPr="005A3A9A">
        <w:t xml:space="preserve">0 балів. Оцінка з тестового завдання знижується при відсутності відповіді на запитання, невірно надану відповідь. </w:t>
      </w:r>
    </w:p>
    <w:p w:rsidR="00542EE2" w:rsidRPr="005A3A9A" w:rsidRDefault="00542EE2" w:rsidP="00542EE2">
      <w:pPr>
        <w:ind w:firstLine="568"/>
        <w:jc w:val="both"/>
        <w:rPr>
          <w:color w:val="000000"/>
        </w:rPr>
      </w:pPr>
      <w:r w:rsidRPr="005A3A9A">
        <w:rPr>
          <w:color w:val="000000"/>
        </w:rPr>
        <w:t xml:space="preserve">Результати поточного контролю облікуються та регулярно доводяться до відома здобувачів за допомогою: </w:t>
      </w:r>
    </w:p>
    <w:p w:rsidR="00542EE2" w:rsidRPr="005A3A9A" w:rsidRDefault="00542EE2" w:rsidP="00542EE2">
      <w:pPr>
        <w:pStyle w:val="ad"/>
        <w:numPr>
          <w:ilvl w:val="0"/>
          <w:numId w:val="14"/>
        </w:numPr>
        <w:tabs>
          <w:tab w:val="left" w:pos="851"/>
        </w:tabs>
        <w:ind w:left="0" w:firstLine="709"/>
        <w:jc w:val="both"/>
        <w:rPr>
          <w:rFonts w:ascii="Calibri" w:hAnsi="Calibri" w:cs="Calibri"/>
          <w:color w:val="000000"/>
        </w:rPr>
      </w:pPr>
      <w:r w:rsidRPr="005A3A9A">
        <w:rPr>
          <w:color w:val="000000"/>
        </w:rPr>
        <w:t>внесення інформації до електронного журналу АСУНП «Деканат» (відповідно до </w:t>
      </w:r>
      <w:hyperlink r:id="rId15" w:history="1">
        <w:r w:rsidRPr="005A3A9A">
          <w:rPr>
            <w:color w:val="0000FF"/>
            <w:u w:val="single"/>
          </w:rPr>
          <w:t>наказу від 16.10.2020 р., № 248</w:t>
        </w:r>
      </w:hyperlink>
      <w:r w:rsidRPr="005A3A9A">
        <w:rPr>
          <w:color w:val="000000"/>
        </w:rPr>
        <w:t>);</w:t>
      </w:r>
    </w:p>
    <w:p w:rsidR="00542EE2" w:rsidRPr="005A3A9A" w:rsidRDefault="00E50DB5" w:rsidP="00542EE2">
      <w:pPr>
        <w:pStyle w:val="ad"/>
        <w:numPr>
          <w:ilvl w:val="0"/>
          <w:numId w:val="14"/>
        </w:numPr>
        <w:tabs>
          <w:tab w:val="left" w:pos="851"/>
        </w:tabs>
        <w:ind w:left="142" w:firstLine="567"/>
        <w:jc w:val="both"/>
        <w:rPr>
          <w:rFonts w:ascii="Calibri" w:hAnsi="Calibri" w:cs="Calibri"/>
          <w:color w:val="000000"/>
        </w:rPr>
      </w:pPr>
      <w:r w:rsidRPr="005A3A9A">
        <w:rPr>
          <w:color w:val="000000"/>
        </w:rPr>
        <w:t xml:space="preserve">при проведенні занять з використанням дистанційних технологій, </w:t>
      </w:r>
      <w:r w:rsidR="00542EE2" w:rsidRPr="005A3A9A">
        <w:rPr>
          <w:color w:val="000000"/>
        </w:rPr>
        <w:t>проводиться оцінювання в системі Moodle.</w:t>
      </w:r>
    </w:p>
    <w:p w:rsidR="00542EE2" w:rsidRPr="005A3A9A" w:rsidRDefault="00542EE2" w:rsidP="00542EE2">
      <w:pPr>
        <w:ind w:firstLine="568"/>
        <w:jc w:val="both"/>
        <w:rPr>
          <w:color w:val="000000"/>
        </w:rPr>
      </w:pPr>
      <w:r w:rsidRPr="005A3A9A">
        <w:rPr>
          <w:color w:val="000000"/>
        </w:rPr>
        <w:t xml:space="preserve">Підсумкові результати поточного контролю за виконанням здобувачами вищої освіти індивідуального навчального плану будуть доведені до відома здобувачів не пізніше дати проведення останнього навчального заняття із дисципліни. </w:t>
      </w:r>
    </w:p>
    <w:p w:rsidR="00542EE2" w:rsidRPr="005A3A9A" w:rsidRDefault="00542EE2" w:rsidP="00D06B39">
      <w:pPr>
        <w:ind w:firstLine="568"/>
      </w:pPr>
      <w:r w:rsidRPr="005A3A9A">
        <w:t>Семестровий контроль проводиться в терміни, встановлені графіком навчального процесу.</w:t>
      </w:r>
    </w:p>
    <w:p w:rsidR="002F23D7" w:rsidRPr="005A3A9A" w:rsidRDefault="00542EE2" w:rsidP="002F23D7">
      <w:pPr>
        <w:pStyle w:val="ae"/>
        <w:numPr>
          <w:ilvl w:val="0"/>
          <w:numId w:val="17"/>
        </w:numPr>
        <w:shd w:val="clear" w:color="auto" w:fill="FFFFFF" w:themeFill="background1"/>
        <w:spacing w:before="0" w:beforeAutospacing="0" w:after="0" w:afterAutospacing="0"/>
        <w:ind w:left="0" w:firstLine="1069"/>
        <w:jc w:val="both"/>
      </w:pPr>
      <w:r w:rsidRPr="005A3A9A">
        <w:rPr>
          <w:b/>
          <w:bCs/>
          <w:color w:val="000000"/>
        </w:rPr>
        <w:t xml:space="preserve">щодо </w:t>
      </w:r>
      <w:r w:rsidR="002F23D7" w:rsidRPr="005A3A9A">
        <w:rPr>
          <w:b/>
          <w:bCs/>
          <w:color w:val="000000"/>
        </w:rPr>
        <w:t>кінцевих термінів (</w:t>
      </w:r>
      <w:r w:rsidRPr="005A3A9A">
        <w:rPr>
          <w:b/>
          <w:bCs/>
          <w:color w:val="000000"/>
        </w:rPr>
        <w:t>дедлайнів</w:t>
      </w:r>
      <w:r w:rsidR="002F23D7" w:rsidRPr="005A3A9A">
        <w:rPr>
          <w:b/>
          <w:bCs/>
          <w:color w:val="000000"/>
        </w:rPr>
        <w:t>)</w:t>
      </w:r>
      <w:r w:rsidRPr="005A3A9A">
        <w:rPr>
          <w:b/>
          <w:bCs/>
          <w:color w:val="000000"/>
        </w:rPr>
        <w:t xml:space="preserve"> та перескладання</w:t>
      </w:r>
      <w:r w:rsidRPr="005A3A9A">
        <w:rPr>
          <w:color w:val="000000"/>
        </w:rPr>
        <w:t xml:space="preserve"> </w:t>
      </w:r>
    </w:p>
    <w:p w:rsidR="00542EE2" w:rsidRPr="005A3A9A" w:rsidRDefault="00542EE2" w:rsidP="00024676">
      <w:pPr>
        <w:pStyle w:val="ae"/>
        <w:shd w:val="clear" w:color="auto" w:fill="FFFFFF" w:themeFill="background1"/>
        <w:spacing w:before="0" w:beforeAutospacing="0" w:after="0" w:afterAutospacing="0"/>
        <w:ind w:firstLine="1069"/>
        <w:jc w:val="both"/>
      </w:pPr>
      <w:r w:rsidRPr="005A3A9A">
        <w:t xml:space="preserve">Захист лабораторної роботи, проведення модульних тестів проходить під час проведення лабораторного заняття, а у випадку </w:t>
      </w:r>
      <w:r w:rsidR="008C7CCE" w:rsidRPr="005A3A9A">
        <w:rPr>
          <w:color w:val="000000"/>
        </w:rPr>
        <w:t>проведення занять з використанням дистанційних технологій</w:t>
      </w:r>
      <w:r w:rsidRPr="005A3A9A">
        <w:t xml:space="preserve"> – у режимі онлайн-конференції за допомогою </w:t>
      </w:r>
      <w:r w:rsidR="001746BD" w:rsidRPr="005A3A9A">
        <w:rPr>
          <w:color w:val="000000"/>
        </w:rPr>
        <w:t>платформи</w:t>
      </w:r>
      <w:r w:rsidRPr="005A3A9A">
        <w:rPr>
          <w:color w:val="000000"/>
        </w:rPr>
        <w:t xml:space="preserve"> відоконференцій Meet</w:t>
      </w:r>
      <w:r w:rsidRPr="005A3A9A">
        <w:t>, викладач індивідуально задає запитання, на які пропонується відповісти усно; у окремих випадках допускається можливість захисту під час проведення консультацій.</w:t>
      </w:r>
      <w:r w:rsidR="00024676" w:rsidRPr="005A3A9A">
        <w:t xml:space="preserve"> </w:t>
      </w:r>
      <w:r w:rsidRPr="005A3A9A">
        <w:t>Перескладання будь-яких контрольних заходів передбачено тільки за наявності документально підтверджених вагомих причин відсутності на занятті; захист лабораторних</w:t>
      </w:r>
      <w:r w:rsidR="00A9145D" w:rsidRPr="005A3A9A">
        <w:t xml:space="preserve"> </w:t>
      </w:r>
      <w:r w:rsidRPr="005A3A9A">
        <w:t>робіт, а також модульного контролю у вигляді тестів вважається вчасним, якщо він відбувається у межах</w:t>
      </w:r>
      <w:r w:rsidR="000771B4" w:rsidRPr="005A3A9A">
        <w:t>,</w:t>
      </w:r>
      <w:r w:rsidRPr="005A3A9A">
        <w:t xml:space="preserve"> встановлених календарним планом після їх проведення; перескладань для підвищення балів не передбачено.</w:t>
      </w:r>
    </w:p>
    <w:p w:rsidR="008A19C0" w:rsidRPr="005A3A9A" w:rsidRDefault="008A19C0" w:rsidP="008A19C0">
      <w:pPr>
        <w:ind w:firstLine="568"/>
        <w:jc w:val="both"/>
      </w:pPr>
      <w:r w:rsidRPr="005A3A9A">
        <w:t>На початку семестру на першій лекції або лабораторному занятті викладач повідомляє студентам про форми контролю, критерії оцінювання, терміни контрольних заходів відповідно до Положення про організацію освітнього процесу в ІФНТУНГ (</w:t>
      </w:r>
      <w:hyperlink r:id="rId16" w:history="1">
        <w:r w:rsidRPr="005A3A9A">
          <w:rPr>
            <w:rStyle w:val="af"/>
          </w:rPr>
          <w:t>https://cutt.ly/lwiXVaK5</w:t>
        </w:r>
      </w:hyperlink>
      <w:r w:rsidRPr="005A3A9A">
        <w:t>), Положення “Про систему поточного і підсумкового контролю, оцінювання знань студентів та визначення рейтингу студентів” (https://cutt.ly/TWEB1is), Положення щодо організації поточного, семестрового контролю та проведення атестації здобувачів вищої освіти із застосуванням дистанційних технологій (</w:t>
      </w:r>
      <w:hyperlink r:id="rId17" w:history="1">
        <w:r w:rsidRPr="005A3A9A">
          <w:rPr>
            <w:rStyle w:val="af"/>
          </w:rPr>
          <w:t>https://cutt.ly/Qhx9FLB</w:t>
        </w:r>
      </w:hyperlink>
      <w:r w:rsidRPr="005A3A9A">
        <w:t>), Положення про порядок проведення екзаменів та диференційованих заліків (</w:t>
      </w:r>
      <w:hyperlink r:id="rId18" w:history="1">
        <w:r w:rsidRPr="005A3A9A">
          <w:rPr>
            <w:rStyle w:val="af"/>
          </w:rPr>
          <w:t>https://cutt.ly/okWNURB</w:t>
        </w:r>
      </w:hyperlink>
      <w:r w:rsidRPr="005A3A9A">
        <w:t>).</w:t>
      </w:r>
    </w:p>
    <w:p w:rsidR="00542EE2" w:rsidRPr="005A3A9A" w:rsidRDefault="00542EE2" w:rsidP="00542EE2">
      <w:pPr>
        <w:ind w:firstLine="568"/>
        <w:jc w:val="both"/>
      </w:pPr>
    </w:p>
    <w:p w:rsidR="00542EE2" w:rsidRPr="005A3A9A" w:rsidRDefault="00542EE2" w:rsidP="006B5272">
      <w:pPr>
        <w:pStyle w:val="ad"/>
        <w:numPr>
          <w:ilvl w:val="0"/>
          <w:numId w:val="17"/>
        </w:numPr>
        <w:jc w:val="both"/>
      </w:pPr>
      <w:r w:rsidRPr="005A3A9A">
        <w:rPr>
          <w:b/>
          <w:bCs/>
          <w:color w:val="000000"/>
        </w:rPr>
        <w:t>щодо визнання результатів</w:t>
      </w:r>
      <w:r w:rsidR="005E718A" w:rsidRPr="005A3A9A">
        <w:rPr>
          <w:b/>
          <w:bCs/>
          <w:color w:val="000000"/>
        </w:rPr>
        <w:t xml:space="preserve"> навчання у неформальній освіті </w:t>
      </w:r>
      <w:r w:rsidR="005E718A" w:rsidRPr="005A3A9A">
        <w:rPr>
          <w:b/>
        </w:rPr>
        <w:t>(у випадку наявності такої можливості)</w:t>
      </w:r>
    </w:p>
    <w:p w:rsidR="00542EE2" w:rsidRPr="005A3A9A" w:rsidRDefault="00542EE2" w:rsidP="00A333EC">
      <w:pPr>
        <w:ind w:firstLine="568"/>
        <w:jc w:val="both"/>
        <w:rPr>
          <w:iCs/>
          <w:color w:val="000000"/>
        </w:rPr>
      </w:pPr>
      <w:r w:rsidRPr="005A3A9A">
        <w:t xml:space="preserve">Набуті </w:t>
      </w:r>
      <w:r w:rsidR="005E718A" w:rsidRPr="005A3A9A">
        <w:t>здобувачем</w:t>
      </w:r>
      <w:r w:rsidRPr="005A3A9A">
        <w:t xml:space="preserve"> знання з дисципліни або її окремих розділів у неформальній освіті, підтверджених сертифікатами, свідоцтвами, іншими документами, здобутими поза основним місцем навчання зараховуються відповідно до «Положенням про порядок визнання результатів навчання</w:t>
      </w:r>
      <w:r w:rsidR="005E718A" w:rsidRPr="005A3A9A">
        <w:t>,</w:t>
      </w:r>
      <w:r w:rsidRPr="005A3A9A">
        <w:t xml:space="preserve"> отриманих у неформальній та інформальній освіті в Івано-Франківському національному технічному університеті нафти і газу» (чинне з 09 листопада 2020р. із змінами від 30 грудня 2020р.): (</w:t>
      </w:r>
      <w:r w:rsidRPr="005A3A9A">
        <w:rPr>
          <w:rStyle w:val="af"/>
        </w:rPr>
        <w:t>https://cutt.ly/dTtogcL</w:t>
      </w:r>
      <w:r w:rsidRPr="005A3A9A">
        <w:t>).</w:t>
      </w:r>
      <w:r w:rsidRPr="005A3A9A">
        <w:rPr>
          <w:iCs/>
          <w:color w:val="000000"/>
        </w:rPr>
        <w:t>Н</w:t>
      </w:r>
      <w:r w:rsidR="001746BD" w:rsidRPr="005A3A9A">
        <w:rPr>
          <w:iCs/>
          <w:color w:val="000000"/>
        </w:rPr>
        <w:t>априклад:</w:t>
      </w:r>
      <w:r w:rsidRPr="005A3A9A">
        <w:rPr>
          <w:iCs/>
          <w:color w:val="000000"/>
        </w:rPr>
        <w:t xml:space="preserve"> </w:t>
      </w:r>
      <w:r w:rsidR="001746BD" w:rsidRPr="005A3A9A">
        <w:rPr>
          <w:iCs/>
          <w:color w:val="000000"/>
        </w:rPr>
        <w:t>о</w:t>
      </w:r>
      <w:r w:rsidRPr="005A3A9A">
        <w:rPr>
          <w:iCs/>
          <w:color w:val="000000"/>
        </w:rPr>
        <w:t>нлайн-курси </w:t>
      </w:r>
      <w:hyperlink r:id="rId19" w:history="1">
        <w:r w:rsidRPr="005A3A9A">
          <w:rPr>
            <w:rStyle w:val="af"/>
          </w:rPr>
          <w:t>Coursera</w:t>
        </w:r>
      </w:hyperlink>
      <w:r w:rsidR="001746BD" w:rsidRPr="005A3A9A">
        <w:rPr>
          <w:rStyle w:val="af"/>
        </w:rPr>
        <w:t>,</w:t>
      </w:r>
      <w:r w:rsidR="001746BD" w:rsidRPr="005A3A9A">
        <w:rPr>
          <w:rStyle w:val="af"/>
          <w:u w:val="none"/>
        </w:rPr>
        <w:t xml:space="preserve"> </w:t>
      </w:r>
      <w:hyperlink r:id="rId20" w:history="1">
        <w:r w:rsidRPr="005A3A9A">
          <w:rPr>
            <w:rStyle w:val="af"/>
          </w:rPr>
          <w:t>Prometheus</w:t>
        </w:r>
      </w:hyperlink>
      <w:r w:rsidR="001746BD" w:rsidRPr="005A3A9A">
        <w:rPr>
          <w:rStyle w:val="af"/>
        </w:rPr>
        <w:t>,</w:t>
      </w:r>
      <w:r w:rsidR="00F91BF7" w:rsidRPr="005A3A9A">
        <w:rPr>
          <w:rStyle w:val="af"/>
        </w:rPr>
        <w:t xml:space="preserve"> </w:t>
      </w:r>
      <w:hyperlink r:id="rId21" w:history="1">
        <w:r w:rsidRPr="005A3A9A">
          <w:rPr>
            <w:rStyle w:val="af"/>
          </w:rPr>
          <w:t>EdEra</w:t>
        </w:r>
      </w:hyperlink>
      <w:r w:rsidRPr="005A3A9A">
        <w:rPr>
          <w:rStyle w:val="af"/>
        </w:rPr>
        <w:t> </w:t>
      </w:r>
      <w:r w:rsidR="00DA441C" w:rsidRPr="005A3A9A">
        <w:rPr>
          <w:iCs/>
          <w:color w:val="000000"/>
        </w:rPr>
        <w:t>та інш</w:t>
      </w:r>
      <w:r w:rsidR="00024676" w:rsidRPr="005A3A9A">
        <w:rPr>
          <w:iCs/>
          <w:color w:val="000000"/>
        </w:rPr>
        <w:t>і</w:t>
      </w:r>
      <w:r w:rsidR="00DA441C" w:rsidRPr="005A3A9A">
        <w:rPr>
          <w:iCs/>
          <w:color w:val="000000"/>
        </w:rPr>
        <w:t>.</w:t>
      </w:r>
    </w:p>
    <w:p w:rsidR="00542EE2" w:rsidRPr="005A3A9A" w:rsidRDefault="00542EE2" w:rsidP="00542EE2">
      <w:pPr>
        <w:ind w:firstLine="568"/>
        <w:jc w:val="both"/>
      </w:pPr>
    </w:p>
    <w:p w:rsidR="00DA441C" w:rsidRPr="005A3A9A" w:rsidRDefault="00DA441C" w:rsidP="00DA441C">
      <w:pPr>
        <w:spacing w:line="252" w:lineRule="auto"/>
        <w:ind w:firstLine="709"/>
        <w:jc w:val="both"/>
        <w:rPr>
          <w:b/>
        </w:rPr>
      </w:pPr>
      <w:r w:rsidRPr="005A3A9A">
        <w:rPr>
          <w:b/>
        </w:rPr>
        <w:t>6) щодо оскарження результатів контрольних заходів</w:t>
      </w:r>
    </w:p>
    <w:tbl>
      <w:tblPr>
        <w:tblW w:w="0" w:type="auto"/>
        <w:tblLook w:val="00A0"/>
      </w:tblPr>
      <w:tblGrid>
        <w:gridCol w:w="8330"/>
        <w:gridCol w:w="1716"/>
      </w:tblGrid>
      <w:tr w:rsidR="00DA441C" w:rsidRPr="005A3A9A" w:rsidTr="00F7254A">
        <w:tc>
          <w:tcPr>
            <w:tcW w:w="8330" w:type="dxa"/>
          </w:tcPr>
          <w:p w:rsidR="00DA441C" w:rsidRPr="005A3A9A" w:rsidRDefault="00DA441C" w:rsidP="00F7254A">
            <w:pPr>
              <w:spacing w:line="252" w:lineRule="auto"/>
              <w:ind w:firstLine="720"/>
              <w:jc w:val="both"/>
            </w:pPr>
            <w:r w:rsidRPr="005A3A9A">
              <w:t xml:space="preserve">Здобувачі вищої освіти мають право на оскарження оцінки з дисципліни отриманої під час контрольних заходів. Апеляція здійснюється відповідно до Положення про звернення здобувачів вищої освіти з питань, пов'язаних з освітнім процесом, затвердженого наказом ректора університету № 43 від 24.02.2020 року. Ознайомитись з документом можна за покликанням </w:t>
            </w:r>
            <w:hyperlink r:id="rId22" w:history="1">
              <w:r w:rsidRPr="005A3A9A">
                <w:rPr>
                  <w:rStyle w:val="af"/>
                </w:rPr>
                <w:t>https://griml.com/L3VUV</w:t>
              </w:r>
            </w:hyperlink>
            <w:r w:rsidRPr="005A3A9A">
              <w:t>.</w:t>
            </w:r>
          </w:p>
        </w:tc>
        <w:tc>
          <w:tcPr>
            <w:tcW w:w="1703" w:type="dxa"/>
            <w:vAlign w:val="center"/>
          </w:tcPr>
          <w:p w:rsidR="00DA441C" w:rsidRPr="005A3A9A" w:rsidRDefault="00DA441C" w:rsidP="00F7254A">
            <w:pPr>
              <w:spacing w:line="252" w:lineRule="auto"/>
              <w:jc w:val="center"/>
              <w:rPr>
                <w:i/>
              </w:rPr>
            </w:pPr>
            <w:r w:rsidRPr="005A3A9A">
              <w:rPr>
                <w:noProof/>
                <w:lang w:val="ru-RU" w:eastAsia="ru-RU"/>
              </w:rPr>
              <w:drawing>
                <wp:inline distT="0" distB="0" distL="0" distR="0">
                  <wp:extent cx="9525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952500"/>
                          </a:xfrm>
                          <a:prstGeom prst="rect">
                            <a:avLst/>
                          </a:prstGeom>
                          <a:noFill/>
                          <a:ln>
                            <a:noFill/>
                          </a:ln>
                        </pic:spPr>
                      </pic:pic>
                    </a:graphicData>
                  </a:graphic>
                </wp:inline>
              </w:drawing>
            </w:r>
          </w:p>
        </w:tc>
      </w:tr>
    </w:tbl>
    <w:p w:rsidR="00DA441C" w:rsidRPr="005A3A9A" w:rsidRDefault="00DA441C" w:rsidP="00542EE2">
      <w:pPr>
        <w:ind w:firstLine="709"/>
        <w:jc w:val="both"/>
        <w:rPr>
          <w:b/>
          <w:bCs/>
          <w:i/>
          <w:iCs/>
          <w:color w:val="000000"/>
        </w:rPr>
      </w:pPr>
    </w:p>
    <w:p w:rsidR="00DA441C" w:rsidRPr="005A3A9A" w:rsidRDefault="00DA441C" w:rsidP="00DA441C">
      <w:pPr>
        <w:spacing w:line="252" w:lineRule="auto"/>
        <w:ind w:firstLine="709"/>
        <w:jc w:val="both"/>
        <w:rPr>
          <w:b/>
        </w:rPr>
      </w:pPr>
      <w:r w:rsidRPr="005A3A9A">
        <w:rPr>
          <w:b/>
        </w:rPr>
        <w:t>7) щодо конфліктних ситуацій</w:t>
      </w:r>
    </w:p>
    <w:tbl>
      <w:tblPr>
        <w:tblW w:w="0" w:type="auto"/>
        <w:tblLook w:val="00A0"/>
      </w:tblPr>
      <w:tblGrid>
        <w:gridCol w:w="8330"/>
        <w:gridCol w:w="1746"/>
      </w:tblGrid>
      <w:tr w:rsidR="00DA441C" w:rsidRPr="005A3A9A" w:rsidTr="00F7254A">
        <w:tc>
          <w:tcPr>
            <w:tcW w:w="8330" w:type="dxa"/>
          </w:tcPr>
          <w:p w:rsidR="00DA441C" w:rsidRPr="005A3A9A" w:rsidRDefault="00DA441C" w:rsidP="00F7254A">
            <w:pPr>
              <w:spacing w:line="252" w:lineRule="auto"/>
              <w:ind w:firstLine="720"/>
              <w:jc w:val="both"/>
            </w:pPr>
            <w:r w:rsidRPr="005A3A9A">
              <w:t xml:space="preserve">Спілкування учасників освітнього процесу (викладачі, здобувачі) відбувається на засадах партнерських стосунків, взаємопідтримки, взаємоповаги, толерантності та поваги до особистості кожного, спрямованості на здобуття істинного знання. Вирішення конфліктних ситуацій здійснюється відповідно до Положення про вирішення конфліктних ситуацій в ІФНТУНГ, затвердженого наказом ректора університету № 44 від 24.02.2020 року. Ознайомитись з документом можна за покликанням </w:t>
            </w:r>
            <w:hyperlink r:id="rId24" w:history="1">
              <w:r w:rsidRPr="005A3A9A">
                <w:rPr>
                  <w:rStyle w:val="af"/>
                </w:rPr>
                <w:t>https://griml.com/i42PI</w:t>
              </w:r>
            </w:hyperlink>
            <w:r w:rsidRPr="005A3A9A">
              <w:t>.</w:t>
            </w:r>
          </w:p>
        </w:tc>
        <w:tc>
          <w:tcPr>
            <w:tcW w:w="1703" w:type="dxa"/>
            <w:vAlign w:val="center"/>
          </w:tcPr>
          <w:p w:rsidR="00DA441C" w:rsidRPr="005A3A9A" w:rsidRDefault="00DA441C" w:rsidP="00F7254A">
            <w:pPr>
              <w:spacing w:line="252" w:lineRule="auto"/>
              <w:jc w:val="center"/>
              <w:rPr>
                <w:i/>
              </w:rPr>
            </w:pPr>
            <w:r w:rsidRPr="005A3A9A">
              <w:rPr>
                <w:noProof/>
                <w:lang w:val="ru-RU" w:eastAsia="ru-RU"/>
              </w:rPr>
              <w:drawing>
                <wp:inline distT="0" distB="0" distL="0" distR="0">
                  <wp:extent cx="962025" cy="962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962025"/>
                          </a:xfrm>
                          <a:prstGeom prst="rect">
                            <a:avLst/>
                          </a:prstGeom>
                          <a:noFill/>
                          <a:ln>
                            <a:noFill/>
                          </a:ln>
                        </pic:spPr>
                      </pic:pic>
                    </a:graphicData>
                  </a:graphic>
                </wp:inline>
              </w:drawing>
            </w:r>
          </w:p>
        </w:tc>
      </w:tr>
    </w:tbl>
    <w:p w:rsidR="00DA441C" w:rsidRPr="005A3A9A" w:rsidRDefault="00DA441C" w:rsidP="00DA441C">
      <w:pPr>
        <w:spacing w:line="252" w:lineRule="auto"/>
        <w:jc w:val="both"/>
        <w:rPr>
          <w:i/>
        </w:rPr>
      </w:pPr>
    </w:p>
    <w:p w:rsidR="00DA441C" w:rsidRPr="005A3A9A" w:rsidRDefault="00DA441C" w:rsidP="00DA441C">
      <w:pPr>
        <w:spacing w:line="252" w:lineRule="auto"/>
        <w:ind w:firstLine="709"/>
        <w:jc w:val="both"/>
        <w:rPr>
          <w:b/>
          <w:i/>
        </w:rPr>
      </w:pPr>
      <w:r w:rsidRPr="005A3A9A">
        <w:rPr>
          <w:b/>
        </w:rPr>
        <w:t>8) щодо опитування здобувачів</w:t>
      </w:r>
      <w:r w:rsidRPr="005A3A9A">
        <w:rPr>
          <w:b/>
          <w:i/>
        </w:rPr>
        <w:t xml:space="preserve"> </w:t>
      </w:r>
    </w:p>
    <w:tbl>
      <w:tblPr>
        <w:tblW w:w="0" w:type="auto"/>
        <w:tblLook w:val="00A0"/>
      </w:tblPr>
      <w:tblGrid>
        <w:gridCol w:w="8330"/>
        <w:gridCol w:w="2136"/>
      </w:tblGrid>
      <w:tr w:rsidR="00DA441C" w:rsidRPr="005A3A9A" w:rsidTr="00F7254A">
        <w:tc>
          <w:tcPr>
            <w:tcW w:w="8330" w:type="dxa"/>
          </w:tcPr>
          <w:p w:rsidR="00DA441C" w:rsidRPr="005A3A9A" w:rsidRDefault="00DA441C" w:rsidP="00F7254A">
            <w:pPr>
              <w:spacing w:line="252" w:lineRule="auto"/>
              <w:ind w:firstLine="720"/>
              <w:jc w:val="both"/>
            </w:pPr>
            <w:r w:rsidRPr="005A3A9A">
              <w:t xml:space="preserve">Після завершення курсу здобувачу надається можливість пройти опитування стосовно якості викладання дисципліни за покликанням </w:t>
            </w:r>
            <w:hyperlink r:id="rId26" w:history="1">
              <w:r w:rsidRPr="005A3A9A">
                <w:rPr>
                  <w:rStyle w:val="af"/>
                </w:rPr>
                <w:t>https://nung.edu.ua/department/yakist-osviti/04-anketuvannya</w:t>
              </w:r>
            </w:hyperlink>
          </w:p>
        </w:tc>
        <w:tc>
          <w:tcPr>
            <w:tcW w:w="1703" w:type="dxa"/>
            <w:vAlign w:val="center"/>
          </w:tcPr>
          <w:p w:rsidR="00DA441C" w:rsidRPr="005A3A9A" w:rsidRDefault="00DA441C" w:rsidP="00F7254A">
            <w:pPr>
              <w:spacing w:line="252" w:lineRule="auto"/>
              <w:jc w:val="center"/>
            </w:pPr>
            <w:r w:rsidRPr="005A3A9A">
              <w:rPr>
                <w:noProof/>
                <w:lang w:val="ru-RU" w:eastAsia="ru-RU"/>
              </w:rPr>
              <w:drawing>
                <wp:inline distT="0" distB="0" distL="0" distR="0">
                  <wp:extent cx="9239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7D4636" w:rsidRPr="005A3A9A" w:rsidTr="008445CA">
        <w:tc>
          <w:tcPr>
            <w:tcW w:w="8330" w:type="dxa"/>
          </w:tcPr>
          <w:p w:rsidR="007D4636" w:rsidRDefault="007D4636" w:rsidP="007D4636">
            <w:pPr>
              <w:pStyle w:val="ae"/>
              <w:spacing w:before="0" w:beforeAutospacing="0" w:after="0" w:afterAutospacing="0"/>
              <w:ind w:right="132" w:firstLine="720"/>
            </w:pPr>
            <w:r>
              <w:rPr>
                <w:rFonts w:ascii="Times" w:hAnsi="Times" w:cs="Times"/>
                <w:b/>
                <w:bCs/>
                <w:color w:val="000000"/>
                <w:sz w:val="23"/>
                <w:szCs w:val="23"/>
              </w:rPr>
              <w:t>9) щодо політики використання інструментів генеративного штучного інтелекту в навчальному процесі</w:t>
            </w:r>
          </w:p>
          <w:p w:rsidR="007D4636" w:rsidRDefault="007D4636" w:rsidP="007D4636">
            <w:pPr>
              <w:ind w:right="132"/>
            </w:pPr>
          </w:p>
          <w:p w:rsidR="007D4636" w:rsidRDefault="007D4636" w:rsidP="007D4636">
            <w:pPr>
              <w:pStyle w:val="ae"/>
              <w:spacing w:before="0" w:beforeAutospacing="0" w:after="0" w:afterAutospacing="0"/>
              <w:ind w:right="132" w:firstLine="720"/>
              <w:jc w:val="both"/>
            </w:pPr>
            <w:r>
              <w:rPr>
                <w:rFonts w:ascii="Times" w:hAnsi="Times" w:cs="Times"/>
                <w:color w:val="000000"/>
                <w:sz w:val="23"/>
                <w:szCs w:val="23"/>
              </w:rPr>
              <w:t>Всі учасники освітнього процесу повинні дотримуватися базових принципів використання інструментів генеративного штучного інтелекту відповідно до Положення про загальні політики використання інструментів генеративного штучного інтелекту в навчальному процесі ІФНТУНГ, затвердженого наказом ректора університету від 15.03.2024 року № 82.</w:t>
            </w:r>
          </w:p>
          <w:p w:rsidR="007D4636" w:rsidRDefault="007D4636" w:rsidP="007D4636">
            <w:pPr>
              <w:pStyle w:val="ae"/>
              <w:spacing w:before="0" w:beforeAutospacing="0" w:after="0" w:afterAutospacing="0"/>
              <w:ind w:right="132" w:firstLine="720"/>
              <w:jc w:val="both"/>
              <w:rPr>
                <w:rFonts w:ascii="Times" w:hAnsi="Times" w:cs="Times"/>
                <w:color w:val="000000"/>
                <w:sz w:val="23"/>
                <w:szCs w:val="23"/>
              </w:rPr>
            </w:pPr>
            <w:r>
              <w:rPr>
                <w:rFonts w:ascii="Times" w:hAnsi="Times" w:cs="Times"/>
                <w:color w:val="000000"/>
                <w:sz w:val="23"/>
                <w:szCs w:val="23"/>
              </w:rPr>
              <w:t xml:space="preserve">Ознайомитись з документом можна за покликанням </w:t>
            </w:r>
            <w:hyperlink r:id="rId28" w:history="1">
              <w:r w:rsidRPr="00513B1D">
                <w:rPr>
                  <w:rStyle w:val="af"/>
                  <w:rFonts w:ascii="Times" w:hAnsi="Times" w:cs="Times"/>
                  <w:sz w:val="23"/>
                  <w:szCs w:val="23"/>
                </w:rPr>
                <w:t>http://surl.li/dxmdqs</w:t>
              </w:r>
            </w:hyperlink>
            <w:r>
              <w:rPr>
                <w:rFonts w:ascii="Times" w:hAnsi="Times" w:cs="Times"/>
                <w:color w:val="000000"/>
                <w:sz w:val="23"/>
                <w:szCs w:val="23"/>
              </w:rPr>
              <w:t>.</w:t>
            </w:r>
          </w:p>
          <w:p w:rsidR="007D4636" w:rsidRDefault="007D4636" w:rsidP="007D4636">
            <w:pPr>
              <w:pStyle w:val="ae"/>
              <w:spacing w:before="0" w:beforeAutospacing="0" w:after="0" w:afterAutospacing="0"/>
              <w:ind w:right="132" w:firstLine="720"/>
              <w:jc w:val="both"/>
            </w:pPr>
          </w:p>
          <w:p w:rsidR="007D4636" w:rsidRPr="005A3A9A" w:rsidRDefault="007D4636" w:rsidP="007D4636">
            <w:pPr>
              <w:spacing w:line="252" w:lineRule="auto"/>
              <w:ind w:firstLine="720"/>
              <w:jc w:val="both"/>
            </w:pPr>
          </w:p>
        </w:tc>
        <w:tc>
          <w:tcPr>
            <w:tcW w:w="1703" w:type="dxa"/>
          </w:tcPr>
          <w:p w:rsidR="007D4636" w:rsidRPr="005A3A9A" w:rsidRDefault="007D4636" w:rsidP="007D4636">
            <w:pPr>
              <w:spacing w:line="252" w:lineRule="auto"/>
              <w:jc w:val="center"/>
              <w:rPr>
                <w:noProof/>
              </w:rPr>
            </w:pPr>
            <w:r>
              <w:rPr>
                <w:noProof/>
                <w:bdr w:val="none" w:sz="0" w:space="0" w:color="auto" w:frame="1"/>
                <w:lang w:val="ru-RU" w:eastAsia="ru-RU"/>
              </w:rPr>
              <w:drawing>
                <wp:anchor distT="0" distB="0" distL="114300" distR="114300" simplePos="0" relativeHeight="251667456" behindDoc="0" locked="0" layoutInCell="1" allowOverlap="1">
                  <wp:simplePos x="0" y="0"/>
                  <wp:positionH relativeFrom="column">
                    <wp:posOffset>0</wp:posOffset>
                  </wp:positionH>
                  <wp:positionV relativeFrom="paragraph">
                    <wp:posOffset>179070</wp:posOffset>
                  </wp:positionV>
                  <wp:extent cx="1219200" cy="1219200"/>
                  <wp:effectExtent l="0" t="0" r="0" b="0"/>
                  <wp:wrapSquare wrapText="bothSides"/>
                  <wp:docPr id="8" name="Рисунок 8" descr="https://lh7-rt.googleusercontent.com/docsz/AD_4nXfxe8_JP1FcPR5KmtdxjpCsWz2fcbZ-oMfmE0Qebt63twCykUCmCc7GYQyeMojAP73Q9Cm1yvt-mG48u2B796ehr4oN-mE5moP0RHIZSHHB_JIiZddDKHB-tad81pPlDjK6VzBTaTCgXquK4cROXZ1aCNCaaD2ToII7GLLT?key=xfb1jsRDdrpS5Rj9nYIL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xe8_JP1FcPR5KmtdxjpCsWz2fcbZ-oMfmE0Qebt63twCykUCmCc7GYQyeMojAP73Q9Cm1yvt-mG48u2B796ehr4oN-mE5moP0RHIZSHHB_JIiZddDKHB-tad81pPlDjK6VzBTaTCgXquK4cROXZ1aCNCaaD2ToII7GLLT?key=xfb1jsRDdrpS5Rj9nYIL7w"/>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0" cy="1219200"/>
                          </a:xfrm>
                          <a:prstGeom prst="rect">
                            <a:avLst/>
                          </a:prstGeom>
                          <a:noFill/>
                          <a:ln>
                            <a:noFill/>
                          </a:ln>
                        </pic:spPr>
                      </pic:pic>
                    </a:graphicData>
                  </a:graphic>
                </wp:anchor>
              </w:drawing>
            </w:r>
          </w:p>
        </w:tc>
      </w:tr>
    </w:tbl>
    <w:p w:rsidR="00D075C6" w:rsidRPr="005A3A9A" w:rsidRDefault="00D075C6" w:rsidP="00F7254A">
      <w:pPr>
        <w:jc w:val="center"/>
        <w:rPr>
          <w:b/>
          <w:sz w:val="26"/>
          <w:szCs w:val="26"/>
        </w:rPr>
      </w:pPr>
    </w:p>
    <w:p w:rsidR="00E3655B" w:rsidRPr="005A3A9A" w:rsidRDefault="00D075C6" w:rsidP="00A333EC">
      <w:pPr>
        <w:jc w:val="center"/>
        <w:rPr>
          <w:b/>
          <w:sz w:val="26"/>
          <w:szCs w:val="26"/>
        </w:rPr>
      </w:pPr>
      <w:r w:rsidRPr="005A3A9A">
        <w:rPr>
          <w:b/>
          <w:sz w:val="26"/>
          <w:szCs w:val="26"/>
        </w:rPr>
        <w:br w:type="page"/>
      </w:r>
      <w:r w:rsidR="00E3655B" w:rsidRPr="005A3A9A">
        <w:rPr>
          <w:b/>
          <w:sz w:val="26"/>
          <w:szCs w:val="26"/>
        </w:rPr>
        <w:t>3 ПРОГРАМА ТА СТРУКТУРА НАВЧАЛЬНОЇ ДИСЦИПЛІНИ</w:t>
      </w:r>
    </w:p>
    <w:p w:rsidR="00E3655B" w:rsidRPr="005A3A9A" w:rsidRDefault="00E3655B" w:rsidP="00F7254A">
      <w:pPr>
        <w:ind w:firstLine="720"/>
        <w:jc w:val="both"/>
        <w:rPr>
          <w:b/>
          <w:sz w:val="26"/>
          <w:szCs w:val="26"/>
        </w:rPr>
      </w:pPr>
    </w:p>
    <w:p w:rsidR="00E3655B" w:rsidRPr="005A3A9A" w:rsidRDefault="00E3655B" w:rsidP="00F7254A">
      <w:pPr>
        <w:ind w:firstLine="720"/>
        <w:jc w:val="both"/>
        <w:rPr>
          <w:b/>
          <w:sz w:val="26"/>
          <w:szCs w:val="26"/>
        </w:rPr>
      </w:pPr>
      <w:r w:rsidRPr="005A3A9A">
        <w:rPr>
          <w:b/>
          <w:sz w:val="26"/>
          <w:szCs w:val="26"/>
        </w:rPr>
        <w:t>3.1 Обсяг навчальної дисципліни</w:t>
      </w:r>
    </w:p>
    <w:p w:rsidR="00E3655B" w:rsidRPr="005A3A9A" w:rsidRDefault="00E3655B" w:rsidP="00F7254A">
      <w:pPr>
        <w:rPr>
          <w:sz w:val="28"/>
          <w:szCs w:val="28"/>
        </w:rPr>
      </w:pPr>
    </w:p>
    <w:p w:rsidR="00E3655B" w:rsidRPr="005A3A9A" w:rsidRDefault="00E3655B" w:rsidP="00F7254A">
      <w:pPr>
        <w:ind w:firstLine="709"/>
        <w:jc w:val="both"/>
        <w:rPr>
          <w:u w:val="single"/>
        </w:rPr>
      </w:pPr>
      <w:r w:rsidRPr="005A3A9A">
        <w:t>Ресурс годин на вивчення дисципліни «</w:t>
      </w:r>
      <w:r w:rsidR="00C00505" w:rsidRPr="005A3A9A">
        <w:rPr>
          <w:b/>
          <w:bCs/>
        </w:rPr>
        <w:t>Системи управління базами даних</w:t>
      </w:r>
      <w:r w:rsidRPr="005A3A9A">
        <w:t>» згідно з чинним НП, розподіл за семестрами і видами навчальної роботи характеризує таблиця 1.</w:t>
      </w:r>
      <w:r w:rsidRPr="005A3A9A">
        <w:rPr>
          <w:u w:val="single"/>
        </w:rPr>
        <w:t xml:space="preserve"> </w:t>
      </w:r>
    </w:p>
    <w:p w:rsidR="00E3655B" w:rsidRPr="005A3A9A" w:rsidRDefault="00E3655B" w:rsidP="00F7254A">
      <w:pPr>
        <w:ind w:firstLine="709"/>
        <w:jc w:val="both"/>
      </w:pPr>
    </w:p>
    <w:p w:rsidR="00E3655B" w:rsidRPr="005A3A9A" w:rsidRDefault="00E3655B" w:rsidP="00B05727">
      <w:pPr>
        <w:jc w:val="center"/>
        <w:rPr>
          <w:i/>
        </w:rPr>
      </w:pPr>
      <w:r w:rsidRPr="005A3A9A">
        <w:rPr>
          <w:i/>
        </w:rPr>
        <w:t>Таблиця 1 – Розподіл годин, виділених на вивчення дисципліни</w:t>
      </w:r>
    </w:p>
    <w:p w:rsidR="000D7F5E" w:rsidRPr="005A3A9A" w:rsidRDefault="000D7F5E" w:rsidP="000D7F5E">
      <w:pPr>
        <w:ind w:firstLine="720"/>
        <w:jc w:val="center"/>
        <w:rPr>
          <w:i/>
        </w:rPr>
      </w:pPr>
    </w:p>
    <w:tbl>
      <w:tblPr>
        <w:tblW w:w="9944" w:type="dxa"/>
        <w:tblInd w:w="-169" w:type="dxa"/>
        <w:tblLook w:val="0000"/>
      </w:tblPr>
      <w:tblGrid>
        <w:gridCol w:w="4246"/>
        <w:gridCol w:w="1985"/>
        <w:gridCol w:w="1843"/>
        <w:gridCol w:w="1870"/>
      </w:tblGrid>
      <w:tr w:rsidR="00CA0121" w:rsidRPr="005A3A9A" w:rsidTr="00F7254A">
        <w:trPr>
          <w:trHeight w:val="336"/>
        </w:trPr>
        <w:tc>
          <w:tcPr>
            <w:tcW w:w="4246" w:type="dxa"/>
            <w:vMerge w:val="restart"/>
            <w:tcBorders>
              <w:top w:val="single" w:sz="4" w:space="0" w:color="000000"/>
              <w:left w:val="single" w:sz="4" w:space="0" w:color="000000"/>
              <w:bottom w:val="single" w:sz="4" w:space="0" w:color="000000"/>
              <w:right w:val="single" w:sz="4" w:space="0" w:color="000000"/>
            </w:tcBorders>
            <w:vAlign w:val="center"/>
          </w:tcPr>
          <w:p w:rsidR="00CA0121" w:rsidRPr="005A3A9A" w:rsidRDefault="00CA0121" w:rsidP="00CA0121">
            <w:pPr>
              <w:spacing w:after="200" w:line="276" w:lineRule="auto"/>
              <w:jc w:val="center"/>
              <w:rPr>
                <w:rFonts w:eastAsia="Calibri"/>
              </w:rPr>
            </w:pPr>
            <w:r w:rsidRPr="005A3A9A">
              <w:rPr>
                <w:rFonts w:eastAsia="Calibri"/>
              </w:rPr>
              <w:t>Найменування показників</w:t>
            </w:r>
          </w:p>
        </w:tc>
        <w:tc>
          <w:tcPr>
            <w:tcW w:w="1985" w:type="dxa"/>
            <w:vMerge w:val="restart"/>
            <w:tcBorders>
              <w:top w:val="single" w:sz="4" w:space="0" w:color="000000"/>
              <w:left w:val="single" w:sz="4" w:space="0" w:color="000000"/>
              <w:bottom w:val="single" w:sz="4" w:space="0" w:color="000000"/>
              <w:right w:val="single" w:sz="4" w:space="0" w:color="000000"/>
            </w:tcBorders>
          </w:tcPr>
          <w:p w:rsidR="00CA0121" w:rsidRPr="005A3A9A" w:rsidRDefault="00CA0121" w:rsidP="00CA0121">
            <w:pPr>
              <w:keepNext/>
              <w:jc w:val="center"/>
              <w:outlineLvl w:val="3"/>
            </w:pPr>
          </w:p>
          <w:p w:rsidR="00CA0121" w:rsidRPr="005A3A9A" w:rsidRDefault="00CA0121" w:rsidP="00CA0121">
            <w:pPr>
              <w:keepNext/>
              <w:jc w:val="center"/>
              <w:outlineLvl w:val="3"/>
            </w:pPr>
            <w:r w:rsidRPr="005A3A9A">
              <w:t>Усього</w:t>
            </w:r>
          </w:p>
        </w:tc>
        <w:tc>
          <w:tcPr>
            <w:tcW w:w="3713" w:type="dxa"/>
            <w:gridSpan w:val="2"/>
            <w:tcBorders>
              <w:top w:val="single" w:sz="4" w:space="0" w:color="000000"/>
              <w:left w:val="single" w:sz="4" w:space="0" w:color="000000"/>
              <w:bottom w:val="single" w:sz="4" w:space="0" w:color="000000"/>
              <w:right w:val="single" w:sz="4" w:space="0" w:color="000000"/>
            </w:tcBorders>
          </w:tcPr>
          <w:p w:rsidR="00CA0121" w:rsidRPr="005A3A9A" w:rsidRDefault="00CA0121" w:rsidP="000D7F5E">
            <w:pPr>
              <w:spacing w:after="200" w:line="276" w:lineRule="auto"/>
              <w:jc w:val="center"/>
              <w:rPr>
                <w:rFonts w:eastAsia="Calibri"/>
              </w:rPr>
            </w:pPr>
            <w:r w:rsidRPr="005A3A9A">
              <w:rPr>
                <w:rFonts w:eastAsia="Calibri"/>
              </w:rPr>
              <w:t>Розподіл по семестрах</w:t>
            </w:r>
          </w:p>
        </w:tc>
      </w:tr>
      <w:tr w:rsidR="00CA0121" w:rsidRPr="005A3A9A" w:rsidTr="00F7254A">
        <w:trPr>
          <w:trHeight w:val="438"/>
        </w:trPr>
        <w:tc>
          <w:tcPr>
            <w:tcW w:w="4246" w:type="dxa"/>
            <w:vMerge/>
            <w:tcBorders>
              <w:top w:val="single" w:sz="4" w:space="0" w:color="000000"/>
              <w:left w:val="single" w:sz="4" w:space="0" w:color="000000"/>
              <w:bottom w:val="single" w:sz="4" w:space="0" w:color="000000"/>
              <w:right w:val="single" w:sz="4" w:space="0" w:color="000000"/>
            </w:tcBorders>
            <w:vAlign w:val="center"/>
          </w:tcPr>
          <w:p w:rsidR="00CA0121" w:rsidRPr="005A3A9A" w:rsidRDefault="00CA0121" w:rsidP="00CA0121">
            <w:pPr>
              <w:widowControl w:val="0"/>
              <w:spacing w:line="276" w:lineRule="auto"/>
              <w:rPr>
                <w:rFonts w:eastAsia="Calibri"/>
              </w:rPr>
            </w:pPr>
          </w:p>
        </w:tc>
        <w:tc>
          <w:tcPr>
            <w:tcW w:w="1985" w:type="dxa"/>
            <w:vMerge/>
            <w:tcBorders>
              <w:top w:val="single" w:sz="4" w:space="0" w:color="000000"/>
              <w:left w:val="single" w:sz="4" w:space="0" w:color="000000"/>
              <w:bottom w:val="single" w:sz="4" w:space="0" w:color="000000"/>
              <w:right w:val="single" w:sz="4" w:space="0" w:color="000000"/>
            </w:tcBorders>
          </w:tcPr>
          <w:p w:rsidR="00CA0121" w:rsidRPr="005A3A9A" w:rsidRDefault="00CA0121" w:rsidP="00CA0121">
            <w:pPr>
              <w:widowControl w:val="0"/>
              <w:rPr>
                <w:rFonts w:eastAsia="Calibri"/>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CA0121" w:rsidRPr="005A3A9A" w:rsidRDefault="00CA0121" w:rsidP="000D7F5E">
            <w:pPr>
              <w:spacing w:after="200" w:line="276" w:lineRule="auto"/>
              <w:jc w:val="center"/>
              <w:rPr>
                <w:rFonts w:eastAsia="Calibri"/>
                <w:highlight w:val="green"/>
              </w:rPr>
            </w:pPr>
            <w:r w:rsidRPr="005A3A9A">
              <w:rPr>
                <w:rFonts w:eastAsia="Calibri"/>
              </w:rPr>
              <w:t xml:space="preserve">Семестр </w:t>
            </w:r>
            <w:r w:rsidR="00F069FB" w:rsidRPr="005A3A9A">
              <w:rPr>
                <w:rFonts w:eastAsia="Calibri"/>
              </w:rPr>
              <w:t xml:space="preserve"> </w:t>
            </w:r>
            <w:r w:rsidR="00C00505" w:rsidRPr="005A3A9A">
              <w:rPr>
                <w:rFonts w:eastAsia="Calibri"/>
                <w:b/>
                <w:bCs/>
                <w:u w:val="single"/>
              </w:rPr>
              <w:t>5</w:t>
            </w:r>
          </w:p>
        </w:tc>
        <w:tc>
          <w:tcPr>
            <w:tcW w:w="1870" w:type="dxa"/>
            <w:vMerge w:val="restart"/>
            <w:tcBorders>
              <w:top w:val="single" w:sz="4" w:space="0" w:color="000000"/>
              <w:left w:val="single" w:sz="4" w:space="0" w:color="000000"/>
              <w:bottom w:val="single" w:sz="4" w:space="0" w:color="000000"/>
              <w:right w:val="single" w:sz="4" w:space="0" w:color="000000"/>
            </w:tcBorders>
          </w:tcPr>
          <w:p w:rsidR="00CA0121" w:rsidRPr="005A3A9A" w:rsidRDefault="00CA0121" w:rsidP="000D7F5E">
            <w:pPr>
              <w:spacing w:after="200" w:line="276" w:lineRule="auto"/>
              <w:jc w:val="center"/>
              <w:rPr>
                <w:rFonts w:eastAsia="Calibri"/>
              </w:rPr>
            </w:pPr>
            <w:r w:rsidRPr="005A3A9A">
              <w:rPr>
                <w:rFonts w:eastAsia="Calibri"/>
              </w:rPr>
              <w:t>Семестр_____</w:t>
            </w:r>
          </w:p>
        </w:tc>
      </w:tr>
      <w:tr w:rsidR="00CA0121" w:rsidRPr="005A3A9A" w:rsidTr="00F7254A">
        <w:trPr>
          <w:trHeight w:val="317"/>
        </w:trPr>
        <w:tc>
          <w:tcPr>
            <w:tcW w:w="4246" w:type="dxa"/>
            <w:vMerge/>
            <w:tcBorders>
              <w:top w:val="single" w:sz="4" w:space="0" w:color="000000"/>
              <w:left w:val="single" w:sz="4" w:space="0" w:color="000000"/>
              <w:bottom w:val="single" w:sz="4" w:space="0" w:color="000000"/>
              <w:right w:val="single" w:sz="4" w:space="0" w:color="000000"/>
            </w:tcBorders>
            <w:vAlign w:val="center"/>
          </w:tcPr>
          <w:p w:rsidR="00CA0121" w:rsidRPr="005A3A9A" w:rsidRDefault="00CA0121" w:rsidP="00CA0121">
            <w:pPr>
              <w:widowControl w:val="0"/>
              <w:spacing w:line="276" w:lineRule="auto"/>
              <w:rPr>
                <w:rFonts w:eastAsia="Calibri"/>
              </w:rPr>
            </w:pPr>
          </w:p>
        </w:tc>
        <w:tc>
          <w:tcPr>
            <w:tcW w:w="1985"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CA0121" w:rsidRPr="005A3A9A" w:rsidRDefault="00CA0121" w:rsidP="00CA0121">
            <w:pPr>
              <w:rPr>
                <w:rFonts w:eastAsia="Calibri"/>
              </w:rPr>
            </w:pPr>
          </w:p>
        </w:tc>
        <w:tc>
          <w:tcPr>
            <w:tcW w:w="184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CA0121" w:rsidRPr="005A3A9A" w:rsidRDefault="00CA0121" w:rsidP="000D7F5E">
            <w:pPr>
              <w:jc w:val="center"/>
              <w:rPr>
                <w:rFonts w:eastAsia="Calibri"/>
                <w:highlight w:val="green"/>
              </w:rPr>
            </w:pPr>
          </w:p>
        </w:tc>
        <w:tc>
          <w:tcPr>
            <w:tcW w:w="187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CA0121" w:rsidRPr="005A3A9A" w:rsidRDefault="00CA0121" w:rsidP="000D7F5E">
            <w:pPr>
              <w:jc w:val="center"/>
              <w:rPr>
                <w:rFonts w:eastAsia="Calibri"/>
                <w:highlight w:val="green"/>
              </w:rPr>
            </w:pPr>
          </w:p>
        </w:tc>
      </w:tr>
      <w:tr w:rsidR="00C00505" w:rsidRPr="005A3A9A" w:rsidTr="00F7254A">
        <w:trPr>
          <w:trHeight w:val="304"/>
        </w:trPr>
        <w:tc>
          <w:tcPr>
            <w:tcW w:w="4246"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spacing w:line="276" w:lineRule="auto"/>
              <w:rPr>
                <w:rFonts w:eastAsia="Calibri"/>
              </w:rPr>
            </w:pPr>
            <w:r w:rsidRPr="005A3A9A">
              <w:rPr>
                <w:rFonts w:eastAsia="Calibri"/>
              </w:rPr>
              <w:t xml:space="preserve">Кількість кредитів ЕСТS  </w:t>
            </w:r>
          </w:p>
        </w:tc>
        <w:tc>
          <w:tcPr>
            <w:tcW w:w="1985"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3</w:t>
            </w:r>
          </w:p>
        </w:tc>
        <w:tc>
          <w:tcPr>
            <w:tcW w:w="1843"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3</w:t>
            </w:r>
          </w:p>
        </w:tc>
        <w:tc>
          <w:tcPr>
            <w:tcW w:w="1870"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p>
        </w:tc>
      </w:tr>
      <w:tr w:rsidR="00C00505" w:rsidRPr="005A3A9A" w:rsidTr="00F7254A">
        <w:trPr>
          <w:trHeight w:val="304"/>
        </w:trPr>
        <w:tc>
          <w:tcPr>
            <w:tcW w:w="4246"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spacing w:line="276" w:lineRule="auto"/>
              <w:rPr>
                <w:rFonts w:ascii="Calibri" w:eastAsia="Calibri" w:hAnsi="Calibri" w:cs="Calibri"/>
              </w:rPr>
            </w:pPr>
            <w:r w:rsidRPr="005A3A9A">
              <w:rPr>
                <w:rFonts w:eastAsia="Calibri"/>
              </w:rPr>
              <w:t>Загальний обсяг часу, год.</w:t>
            </w:r>
          </w:p>
        </w:tc>
        <w:tc>
          <w:tcPr>
            <w:tcW w:w="1985"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90</w:t>
            </w:r>
          </w:p>
        </w:tc>
        <w:tc>
          <w:tcPr>
            <w:tcW w:w="1843"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90</w:t>
            </w:r>
          </w:p>
        </w:tc>
        <w:tc>
          <w:tcPr>
            <w:tcW w:w="1870"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p>
        </w:tc>
      </w:tr>
      <w:tr w:rsidR="00C00505" w:rsidRPr="005A3A9A" w:rsidTr="00F7254A">
        <w:trPr>
          <w:trHeight w:val="304"/>
        </w:trPr>
        <w:tc>
          <w:tcPr>
            <w:tcW w:w="4246"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spacing w:line="276" w:lineRule="auto"/>
              <w:rPr>
                <w:rFonts w:eastAsia="Calibri"/>
              </w:rPr>
            </w:pPr>
            <w:r w:rsidRPr="005A3A9A">
              <w:rPr>
                <w:rFonts w:eastAsia="Calibri"/>
              </w:rPr>
              <w:t>Аудиторні заняття, год., у т.ч.:</w:t>
            </w:r>
          </w:p>
        </w:tc>
        <w:tc>
          <w:tcPr>
            <w:tcW w:w="1985"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42</w:t>
            </w:r>
          </w:p>
        </w:tc>
        <w:tc>
          <w:tcPr>
            <w:tcW w:w="1843"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42</w:t>
            </w:r>
          </w:p>
        </w:tc>
        <w:tc>
          <w:tcPr>
            <w:tcW w:w="1870"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p>
        </w:tc>
      </w:tr>
      <w:tr w:rsidR="00C00505" w:rsidRPr="005A3A9A" w:rsidTr="00F7254A">
        <w:trPr>
          <w:trHeight w:val="304"/>
        </w:trPr>
        <w:tc>
          <w:tcPr>
            <w:tcW w:w="4246"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spacing w:line="276" w:lineRule="auto"/>
              <w:ind w:left="311"/>
              <w:contextualSpacing/>
              <w:rPr>
                <w:rFonts w:eastAsia="Calibri"/>
              </w:rPr>
            </w:pPr>
            <w:r w:rsidRPr="005A3A9A">
              <w:rPr>
                <w:rFonts w:eastAsia="Calibri"/>
              </w:rPr>
              <w:t>– лекційні заняття</w:t>
            </w:r>
          </w:p>
        </w:tc>
        <w:tc>
          <w:tcPr>
            <w:tcW w:w="1985"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18</w:t>
            </w:r>
          </w:p>
        </w:tc>
        <w:tc>
          <w:tcPr>
            <w:tcW w:w="1843"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18</w:t>
            </w:r>
          </w:p>
        </w:tc>
        <w:tc>
          <w:tcPr>
            <w:tcW w:w="1870"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p>
        </w:tc>
      </w:tr>
      <w:tr w:rsidR="00C00505" w:rsidRPr="005A3A9A" w:rsidTr="00F7254A">
        <w:trPr>
          <w:trHeight w:val="304"/>
        </w:trPr>
        <w:tc>
          <w:tcPr>
            <w:tcW w:w="4246"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spacing w:line="276" w:lineRule="auto"/>
              <w:ind w:left="311"/>
              <w:contextualSpacing/>
              <w:rPr>
                <w:rFonts w:eastAsia="Calibri"/>
              </w:rPr>
            </w:pPr>
            <w:r w:rsidRPr="005A3A9A">
              <w:rPr>
                <w:rFonts w:eastAsia="Calibri"/>
              </w:rPr>
              <w:t xml:space="preserve">– практичні/семінарські заняття </w:t>
            </w:r>
          </w:p>
        </w:tc>
        <w:tc>
          <w:tcPr>
            <w:tcW w:w="1985"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w:t>
            </w:r>
          </w:p>
        </w:tc>
        <w:tc>
          <w:tcPr>
            <w:tcW w:w="1843"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w:t>
            </w:r>
          </w:p>
        </w:tc>
        <w:tc>
          <w:tcPr>
            <w:tcW w:w="1870"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p>
        </w:tc>
      </w:tr>
      <w:tr w:rsidR="00C00505" w:rsidRPr="005A3A9A" w:rsidTr="00F7254A">
        <w:trPr>
          <w:trHeight w:val="304"/>
        </w:trPr>
        <w:tc>
          <w:tcPr>
            <w:tcW w:w="4246"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spacing w:line="276" w:lineRule="auto"/>
              <w:ind w:left="311"/>
              <w:contextualSpacing/>
              <w:rPr>
                <w:rFonts w:eastAsia="Calibri"/>
              </w:rPr>
            </w:pPr>
            <w:r w:rsidRPr="005A3A9A">
              <w:rPr>
                <w:rFonts w:eastAsia="Calibri"/>
              </w:rPr>
              <w:t>– лабораторні заняття</w:t>
            </w:r>
          </w:p>
        </w:tc>
        <w:tc>
          <w:tcPr>
            <w:tcW w:w="1985"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24</w:t>
            </w:r>
          </w:p>
        </w:tc>
        <w:tc>
          <w:tcPr>
            <w:tcW w:w="1843"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24</w:t>
            </w:r>
          </w:p>
        </w:tc>
        <w:tc>
          <w:tcPr>
            <w:tcW w:w="1870"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p>
        </w:tc>
      </w:tr>
      <w:tr w:rsidR="00C00505" w:rsidRPr="005A3A9A" w:rsidTr="00F7254A">
        <w:trPr>
          <w:trHeight w:val="304"/>
        </w:trPr>
        <w:tc>
          <w:tcPr>
            <w:tcW w:w="4246"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spacing w:line="276" w:lineRule="auto"/>
              <w:rPr>
                <w:rFonts w:eastAsia="Calibri"/>
              </w:rPr>
            </w:pPr>
            <w:r w:rsidRPr="005A3A9A">
              <w:rPr>
                <w:rFonts w:eastAsia="Calibri"/>
              </w:rPr>
              <w:t>Самостійна робота, год</w:t>
            </w:r>
          </w:p>
        </w:tc>
        <w:tc>
          <w:tcPr>
            <w:tcW w:w="1985"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48</w:t>
            </w:r>
          </w:p>
        </w:tc>
        <w:tc>
          <w:tcPr>
            <w:tcW w:w="1843"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48</w:t>
            </w:r>
          </w:p>
        </w:tc>
        <w:tc>
          <w:tcPr>
            <w:tcW w:w="1870"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p>
        </w:tc>
      </w:tr>
      <w:tr w:rsidR="00C00505" w:rsidRPr="005A3A9A" w:rsidTr="00F7254A">
        <w:trPr>
          <w:trHeight w:val="514"/>
        </w:trPr>
        <w:tc>
          <w:tcPr>
            <w:tcW w:w="4246"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spacing w:line="276" w:lineRule="auto"/>
              <w:rPr>
                <w:rFonts w:eastAsia="Calibri"/>
              </w:rPr>
            </w:pPr>
            <w:r w:rsidRPr="005A3A9A">
              <w:rPr>
                <w:rFonts w:eastAsia="Calibri"/>
              </w:rPr>
              <w:t xml:space="preserve">Форма семестрового контролю </w:t>
            </w:r>
          </w:p>
          <w:p w:rsidR="00C00505" w:rsidRPr="005A3A9A" w:rsidRDefault="00C00505" w:rsidP="00C00505">
            <w:pPr>
              <w:spacing w:line="276" w:lineRule="auto"/>
              <w:rPr>
                <w:rFonts w:eastAsia="Calibri"/>
              </w:rPr>
            </w:pPr>
            <w:r w:rsidRPr="005A3A9A">
              <w:rPr>
                <w:rFonts w:eastAsia="Calibri"/>
              </w:rPr>
              <w:t>(іспит, залік, захист КР, захист КП)</w:t>
            </w:r>
          </w:p>
        </w:tc>
        <w:tc>
          <w:tcPr>
            <w:tcW w:w="1985"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залік</w:t>
            </w:r>
          </w:p>
        </w:tc>
        <w:tc>
          <w:tcPr>
            <w:tcW w:w="1843"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pPr>
            <w:r w:rsidRPr="005A3A9A">
              <w:t>залік</w:t>
            </w:r>
          </w:p>
        </w:tc>
        <w:tc>
          <w:tcPr>
            <w:tcW w:w="1870" w:type="dxa"/>
            <w:tcBorders>
              <w:top w:val="single" w:sz="4" w:space="0" w:color="000000"/>
              <w:left w:val="single" w:sz="4" w:space="0" w:color="000000"/>
              <w:bottom w:val="single" w:sz="4" w:space="0" w:color="000000"/>
              <w:right w:val="single" w:sz="4" w:space="0" w:color="000000"/>
            </w:tcBorders>
          </w:tcPr>
          <w:p w:rsidR="00C00505" w:rsidRPr="005A3A9A" w:rsidRDefault="00C00505" w:rsidP="00C00505">
            <w:pPr>
              <w:keepNext/>
              <w:jc w:val="center"/>
              <w:outlineLvl w:val="3"/>
              <w:rPr>
                <w:highlight w:val="green"/>
              </w:rPr>
            </w:pPr>
          </w:p>
        </w:tc>
      </w:tr>
    </w:tbl>
    <w:p w:rsidR="00D84FA7" w:rsidRPr="005A3A9A" w:rsidRDefault="00D84FA7">
      <w:pPr>
        <w:keepNext/>
        <w:pBdr>
          <w:top w:val="nil"/>
          <w:left w:val="nil"/>
          <w:bottom w:val="nil"/>
          <w:right w:val="nil"/>
          <w:between w:val="nil"/>
        </w:pBdr>
      </w:pPr>
    </w:p>
    <w:p w:rsidR="003534F5" w:rsidRPr="005A3A9A" w:rsidRDefault="00BF354B" w:rsidP="003534F5">
      <w:pPr>
        <w:ind w:firstLine="720"/>
        <w:rPr>
          <w:b/>
        </w:rPr>
      </w:pPr>
      <w:r w:rsidRPr="005A3A9A">
        <w:t xml:space="preserve"> </w:t>
      </w:r>
      <w:r w:rsidR="003534F5" w:rsidRPr="005A3A9A">
        <w:rPr>
          <w:b/>
        </w:rPr>
        <w:t xml:space="preserve">3.2. Лекційні заняття </w:t>
      </w:r>
    </w:p>
    <w:p w:rsidR="003534F5" w:rsidRPr="005A3A9A" w:rsidRDefault="003534F5" w:rsidP="003534F5">
      <w:pPr>
        <w:jc w:val="both"/>
      </w:pPr>
    </w:p>
    <w:p w:rsidR="003534F5" w:rsidRPr="005A3A9A" w:rsidRDefault="003534F5" w:rsidP="003534F5">
      <w:pPr>
        <w:ind w:firstLine="720"/>
        <w:jc w:val="both"/>
      </w:pPr>
      <w:r w:rsidRPr="005A3A9A">
        <w:t>Тематичний план  лекційних занять  дисципліни</w:t>
      </w:r>
      <w:r w:rsidR="004D7B8E" w:rsidRPr="005A3A9A">
        <w:t xml:space="preserve"> «Системи управління базами даних» </w:t>
      </w:r>
      <w:r w:rsidRPr="005A3A9A">
        <w:t xml:space="preserve">  характеризує таблиця 2.</w:t>
      </w:r>
    </w:p>
    <w:p w:rsidR="003534F5" w:rsidRPr="005A3A9A" w:rsidRDefault="003534F5" w:rsidP="003534F5">
      <w:pPr>
        <w:ind w:firstLine="720"/>
        <w:jc w:val="both"/>
      </w:pPr>
    </w:p>
    <w:p w:rsidR="003534F5" w:rsidRPr="005A3A9A" w:rsidRDefault="003534F5" w:rsidP="00B05727">
      <w:pPr>
        <w:jc w:val="center"/>
        <w:rPr>
          <w:i/>
        </w:rPr>
      </w:pPr>
      <w:r w:rsidRPr="005A3A9A">
        <w:rPr>
          <w:i/>
        </w:rPr>
        <w:t>Таблиця 2 – Тематичний план  лекційних занять</w:t>
      </w:r>
    </w:p>
    <w:p w:rsidR="00024676" w:rsidRPr="005A3A9A" w:rsidRDefault="00024676" w:rsidP="003534F5">
      <w:pPr>
        <w:ind w:firstLine="720"/>
        <w:jc w:val="both"/>
        <w:rPr>
          <w: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
        <w:gridCol w:w="6579"/>
        <w:gridCol w:w="1276"/>
        <w:gridCol w:w="1417"/>
      </w:tblGrid>
      <w:tr w:rsidR="00937715" w:rsidRPr="005A3A9A" w:rsidTr="00A7173D">
        <w:trPr>
          <w:cantSplit/>
          <w:trHeight w:val="600"/>
          <w:tblHeader/>
        </w:trPr>
        <w:tc>
          <w:tcPr>
            <w:tcW w:w="929" w:type="dxa"/>
            <w:tcBorders>
              <w:top w:val="single" w:sz="4" w:space="0" w:color="auto"/>
              <w:left w:val="single" w:sz="4" w:space="0" w:color="auto"/>
              <w:bottom w:val="single" w:sz="4" w:space="0" w:color="auto"/>
              <w:right w:val="single" w:sz="4" w:space="0" w:color="auto"/>
            </w:tcBorders>
            <w:hideMark/>
          </w:tcPr>
          <w:p w:rsidR="00937715" w:rsidRPr="005A3A9A" w:rsidRDefault="00937715">
            <w:pPr>
              <w:jc w:val="center"/>
            </w:pPr>
            <w:r w:rsidRPr="005A3A9A">
              <w:t>Шифр</w:t>
            </w:r>
          </w:p>
        </w:tc>
        <w:tc>
          <w:tcPr>
            <w:tcW w:w="6579" w:type="dxa"/>
            <w:tcBorders>
              <w:top w:val="single" w:sz="4" w:space="0" w:color="auto"/>
              <w:left w:val="single" w:sz="4" w:space="0" w:color="auto"/>
              <w:bottom w:val="single" w:sz="4" w:space="0" w:color="auto"/>
              <w:right w:val="single" w:sz="4" w:space="0" w:color="auto"/>
            </w:tcBorders>
          </w:tcPr>
          <w:p w:rsidR="00937715" w:rsidRPr="005A3A9A" w:rsidRDefault="00937715" w:rsidP="00937715">
            <w:pPr>
              <w:jc w:val="center"/>
            </w:pPr>
            <w:r w:rsidRPr="005A3A9A">
              <w:t xml:space="preserve">Назви модулів (М), змістових модулів (ЗМ), тем (T) та їх зміст </w:t>
            </w:r>
          </w:p>
        </w:tc>
        <w:tc>
          <w:tcPr>
            <w:tcW w:w="1276" w:type="dxa"/>
            <w:tcBorders>
              <w:top w:val="single" w:sz="4" w:space="0" w:color="auto"/>
              <w:left w:val="single" w:sz="4" w:space="0" w:color="auto"/>
              <w:right w:val="single" w:sz="4" w:space="0" w:color="auto"/>
            </w:tcBorders>
            <w:hideMark/>
          </w:tcPr>
          <w:p w:rsidR="00937715" w:rsidRPr="005A3A9A" w:rsidRDefault="00937715">
            <w:pPr>
              <w:jc w:val="center"/>
            </w:pPr>
            <w:r w:rsidRPr="005A3A9A">
              <w:t>Кількість</w:t>
            </w:r>
          </w:p>
          <w:p w:rsidR="00937715" w:rsidRPr="005A3A9A" w:rsidRDefault="00937715">
            <w:pPr>
              <w:jc w:val="center"/>
            </w:pPr>
            <w:r w:rsidRPr="005A3A9A">
              <w:t>годин</w:t>
            </w:r>
          </w:p>
        </w:tc>
        <w:tc>
          <w:tcPr>
            <w:tcW w:w="1417" w:type="dxa"/>
            <w:tcBorders>
              <w:top w:val="single" w:sz="4" w:space="0" w:color="auto"/>
              <w:left w:val="single" w:sz="4" w:space="0" w:color="auto"/>
              <w:right w:val="single" w:sz="4" w:space="0" w:color="auto"/>
            </w:tcBorders>
            <w:hideMark/>
          </w:tcPr>
          <w:p w:rsidR="00937715" w:rsidRPr="005A3A9A" w:rsidRDefault="00937715">
            <w:pPr>
              <w:pStyle w:val="2"/>
              <w:jc w:val="center"/>
              <w:rPr>
                <w:rFonts w:ascii="Times New Roman" w:hAnsi="Times New Roman" w:cs="Times New Roman"/>
                <w:b w:val="0"/>
                <w:bCs/>
                <w:i w:val="0"/>
                <w:iCs/>
                <w:sz w:val="24"/>
                <w:szCs w:val="24"/>
              </w:rPr>
            </w:pPr>
            <w:r w:rsidRPr="005A3A9A">
              <w:rPr>
                <w:rFonts w:ascii="Times New Roman" w:hAnsi="Times New Roman" w:cs="Times New Roman"/>
                <w:b w:val="0"/>
                <w:bCs/>
                <w:i w:val="0"/>
                <w:iCs/>
                <w:sz w:val="24"/>
                <w:szCs w:val="24"/>
              </w:rPr>
              <w:t>Література</w:t>
            </w:r>
          </w:p>
        </w:tc>
      </w:tr>
      <w:tr w:rsidR="004D7B8E" w:rsidRPr="005A3A9A" w:rsidTr="004D7B8E">
        <w:trPr>
          <w:trHeight w:val="347"/>
        </w:trPr>
        <w:tc>
          <w:tcPr>
            <w:tcW w:w="929" w:type="dxa"/>
            <w:tcBorders>
              <w:top w:val="single" w:sz="4" w:space="0" w:color="auto"/>
              <w:left w:val="single" w:sz="4" w:space="0" w:color="auto"/>
              <w:bottom w:val="single" w:sz="4" w:space="0" w:color="auto"/>
              <w:right w:val="single" w:sz="4" w:space="0" w:color="auto"/>
            </w:tcBorders>
            <w:hideMark/>
          </w:tcPr>
          <w:p w:rsidR="004D7B8E" w:rsidRPr="005A3A9A" w:rsidRDefault="004D7B8E" w:rsidP="004D7B8E">
            <w:pPr>
              <w:jc w:val="center"/>
            </w:pPr>
            <w:r w:rsidRPr="005A3A9A">
              <w:t>М 1</w:t>
            </w:r>
          </w:p>
        </w:tc>
        <w:tc>
          <w:tcPr>
            <w:tcW w:w="6579" w:type="dxa"/>
            <w:tcBorders>
              <w:top w:val="single" w:sz="4" w:space="0" w:color="auto"/>
              <w:left w:val="single" w:sz="4" w:space="0" w:color="auto"/>
              <w:bottom w:val="single" w:sz="4" w:space="0" w:color="auto"/>
              <w:right w:val="single" w:sz="4" w:space="0" w:color="auto"/>
            </w:tcBorders>
          </w:tcPr>
          <w:p w:rsidR="004D7B8E" w:rsidRPr="005A3A9A" w:rsidRDefault="001C762E" w:rsidP="001C762E">
            <w:pPr>
              <w:rPr>
                <w:b/>
                <w:bCs/>
              </w:rPr>
            </w:pPr>
            <w:r w:rsidRPr="005A3A9A">
              <w:rPr>
                <w:b/>
                <w:bCs/>
              </w:rPr>
              <w:t>СИСТЕМИ УПРАВЛІННЯ БАЗАМИ ДАНИХ</w:t>
            </w:r>
          </w:p>
        </w:tc>
        <w:tc>
          <w:tcPr>
            <w:tcW w:w="1276" w:type="dxa"/>
            <w:tcBorders>
              <w:top w:val="single" w:sz="4" w:space="0" w:color="auto"/>
              <w:left w:val="single" w:sz="4" w:space="0" w:color="auto"/>
              <w:bottom w:val="single" w:sz="4" w:space="0" w:color="auto"/>
              <w:right w:val="single" w:sz="4" w:space="0" w:color="auto"/>
            </w:tcBorders>
            <w:hideMark/>
          </w:tcPr>
          <w:p w:rsidR="004D7B8E" w:rsidRPr="005A3A9A" w:rsidRDefault="004D7B8E" w:rsidP="004D7B8E">
            <w:pPr>
              <w:jc w:val="center"/>
              <w:rPr>
                <w:b/>
              </w:rPr>
            </w:pPr>
            <w:r w:rsidRPr="005A3A9A">
              <w:rPr>
                <w:b/>
              </w:rPr>
              <w:t>18</w:t>
            </w:r>
          </w:p>
        </w:tc>
        <w:tc>
          <w:tcPr>
            <w:tcW w:w="1417" w:type="dxa"/>
            <w:tcBorders>
              <w:top w:val="single" w:sz="4" w:space="0" w:color="auto"/>
              <w:left w:val="single" w:sz="4" w:space="0" w:color="auto"/>
              <w:bottom w:val="single" w:sz="4" w:space="0" w:color="auto"/>
              <w:right w:val="single" w:sz="4" w:space="0" w:color="auto"/>
            </w:tcBorders>
          </w:tcPr>
          <w:p w:rsidR="004D7B8E" w:rsidRPr="005A3A9A" w:rsidRDefault="004D7B8E" w:rsidP="004D7B8E">
            <w:pPr>
              <w:jc w:val="center"/>
            </w:pPr>
          </w:p>
        </w:tc>
      </w:tr>
      <w:tr w:rsidR="004D7B8E" w:rsidRPr="005A3A9A" w:rsidTr="004D7B8E">
        <w:trPr>
          <w:trHeight w:val="240"/>
        </w:trPr>
        <w:tc>
          <w:tcPr>
            <w:tcW w:w="929" w:type="dxa"/>
            <w:tcBorders>
              <w:top w:val="single" w:sz="4" w:space="0" w:color="auto"/>
              <w:left w:val="single" w:sz="4" w:space="0" w:color="auto"/>
              <w:bottom w:val="single" w:sz="4" w:space="0" w:color="auto"/>
              <w:right w:val="single" w:sz="4" w:space="0" w:color="auto"/>
            </w:tcBorders>
            <w:shd w:val="clear" w:color="auto" w:fill="E0E0E0"/>
            <w:hideMark/>
          </w:tcPr>
          <w:p w:rsidR="004D7B8E" w:rsidRPr="005A3A9A" w:rsidRDefault="004D7B8E" w:rsidP="004D7B8E">
            <w:pPr>
              <w:jc w:val="center"/>
            </w:pPr>
            <w:r w:rsidRPr="005A3A9A">
              <w:t>ЗМ1</w:t>
            </w:r>
          </w:p>
        </w:tc>
        <w:tc>
          <w:tcPr>
            <w:tcW w:w="6579" w:type="dxa"/>
            <w:tcBorders>
              <w:top w:val="single" w:sz="4" w:space="0" w:color="auto"/>
              <w:left w:val="single" w:sz="4" w:space="0" w:color="auto"/>
              <w:bottom w:val="single" w:sz="4" w:space="0" w:color="auto"/>
              <w:right w:val="single" w:sz="4" w:space="0" w:color="auto"/>
            </w:tcBorders>
            <w:shd w:val="clear" w:color="auto" w:fill="E0E0E0"/>
          </w:tcPr>
          <w:p w:rsidR="004D7B8E" w:rsidRPr="005A3A9A" w:rsidRDefault="004D7B8E" w:rsidP="004D7B8E">
            <w:pPr>
              <w:rPr>
                <w:b/>
                <w:bCs/>
              </w:rPr>
            </w:pPr>
            <w:r w:rsidRPr="005A3A9A">
              <w:rPr>
                <w:b/>
                <w:bCs/>
              </w:rPr>
              <w:t>ОБРОБКА ТРАНЗАКЦІЙ, РОБОТА З ТРИГЕРАМИ ТА ПРЕДСТАВЛЕННЯМИ</w:t>
            </w: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rsidR="004D7B8E" w:rsidRPr="005A3A9A" w:rsidRDefault="004D7B8E" w:rsidP="004D7B8E">
            <w:pPr>
              <w:jc w:val="center"/>
              <w:rPr>
                <w:b/>
              </w:rPr>
            </w:pPr>
            <w:r w:rsidRPr="005A3A9A">
              <w:rPr>
                <w:b/>
              </w:rPr>
              <w:t>12</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4D7B8E" w:rsidRPr="005A3A9A" w:rsidRDefault="004D7B8E" w:rsidP="004D7B8E">
            <w:pPr>
              <w:jc w:val="center"/>
            </w:pPr>
          </w:p>
        </w:tc>
      </w:tr>
      <w:tr w:rsidR="004D7B8E" w:rsidRPr="005A3A9A" w:rsidTr="004D7B8E">
        <w:trPr>
          <w:trHeight w:val="243"/>
        </w:trPr>
        <w:tc>
          <w:tcPr>
            <w:tcW w:w="929" w:type="dxa"/>
            <w:tcBorders>
              <w:top w:val="single" w:sz="4" w:space="0" w:color="auto"/>
              <w:left w:val="single" w:sz="4" w:space="0" w:color="auto"/>
              <w:bottom w:val="single" w:sz="4" w:space="0" w:color="auto"/>
              <w:right w:val="single" w:sz="4" w:space="0" w:color="auto"/>
            </w:tcBorders>
            <w:hideMark/>
          </w:tcPr>
          <w:p w:rsidR="004D7B8E" w:rsidRPr="005A3A9A" w:rsidRDefault="004D7B8E" w:rsidP="004D7B8E">
            <w:pPr>
              <w:jc w:val="center"/>
            </w:pPr>
            <w:r w:rsidRPr="005A3A9A">
              <w:t>Т 1.1</w:t>
            </w:r>
          </w:p>
        </w:tc>
        <w:tc>
          <w:tcPr>
            <w:tcW w:w="6579" w:type="dxa"/>
            <w:tcBorders>
              <w:top w:val="single" w:sz="4" w:space="0" w:color="auto"/>
              <w:left w:val="single" w:sz="4" w:space="0" w:color="auto"/>
              <w:bottom w:val="single" w:sz="4" w:space="0" w:color="auto"/>
              <w:right w:val="single" w:sz="4" w:space="0" w:color="auto"/>
            </w:tcBorders>
          </w:tcPr>
          <w:p w:rsidR="004D7B8E" w:rsidRPr="005A3A9A" w:rsidRDefault="004D7B8E" w:rsidP="004D7B8E">
            <w:pPr>
              <w:rPr>
                <w:b/>
              </w:rPr>
            </w:pPr>
            <w:r w:rsidRPr="005A3A9A">
              <w:rPr>
                <w:b/>
              </w:rPr>
              <w:t>ТРАНЗАКЦІЇ</w:t>
            </w:r>
            <w:r w:rsidR="00C815E0" w:rsidRPr="005A3A9A">
              <w:rPr>
                <w:b/>
              </w:rPr>
              <w:t xml:space="preserve"> </w:t>
            </w:r>
            <w:r w:rsidR="005C7332" w:rsidRPr="005A3A9A">
              <w:rPr>
                <w:b/>
              </w:rPr>
              <w:t>В БАЗАХ ДАНИХ</w:t>
            </w:r>
          </w:p>
          <w:p w:rsidR="004D7B8E" w:rsidRPr="005A3A9A" w:rsidRDefault="004D7B8E" w:rsidP="00C815E0">
            <w:pPr>
              <w:jc w:val="both"/>
            </w:pPr>
            <w:r w:rsidRPr="005A3A9A">
              <w:t>- Визначення транзакції, транзакційний блок, команда BEGIN</w:t>
            </w:r>
            <w:r w:rsidR="00743A8E" w:rsidRPr="005A3A9A">
              <w:t>;</w:t>
            </w:r>
          </w:p>
          <w:p w:rsidR="004D7B8E" w:rsidRPr="005A3A9A" w:rsidRDefault="004D7B8E" w:rsidP="004D7B8E">
            <w:r w:rsidRPr="005A3A9A">
              <w:t>- Фіксація транзакції, команда COMMIT</w:t>
            </w:r>
            <w:r w:rsidR="00743A8E" w:rsidRPr="005A3A9A">
              <w:t>;</w:t>
            </w:r>
          </w:p>
          <w:p w:rsidR="004D7B8E" w:rsidRPr="005A3A9A" w:rsidRDefault="004D7B8E" w:rsidP="004D7B8E">
            <w:r w:rsidRPr="005A3A9A">
              <w:t>- Відміна транзакції, команда ROLLBACK</w:t>
            </w:r>
            <w:r w:rsidR="00743A8E" w:rsidRPr="005A3A9A">
              <w:t>;</w:t>
            </w:r>
          </w:p>
          <w:p w:rsidR="00CC5AD4" w:rsidRPr="005A3A9A" w:rsidRDefault="004D7B8E" w:rsidP="004D7B8E">
            <w:r w:rsidRPr="005A3A9A">
              <w:t>- Контрольна точка, команда SAVEPOINT</w:t>
            </w:r>
            <w:r w:rsidR="00652508" w:rsidRPr="005A3A9A">
              <w:t>.</w:t>
            </w:r>
          </w:p>
        </w:tc>
        <w:tc>
          <w:tcPr>
            <w:tcW w:w="1276" w:type="dxa"/>
            <w:tcBorders>
              <w:top w:val="single" w:sz="4" w:space="0" w:color="auto"/>
              <w:left w:val="single" w:sz="4" w:space="0" w:color="auto"/>
              <w:bottom w:val="single" w:sz="4" w:space="0" w:color="auto"/>
              <w:right w:val="single" w:sz="4" w:space="0" w:color="auto"/>
            </w:tcBorders>
            <w:hideMark/>
          </w:tcPr>
          <w:p w:rsidR="004D7B8E" w:rsidRPr="005A3A9A" w:rsidRDefault="004D7B8E" w:rsidP="004D7B8E">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4D7B8E" w:rsidRPr="005A3A9A" w:rsidRDefault="004D7B8E" w:rsidP="004D7B8E">
            <w:pPr>
              <w:jc w:val="center"/>
            </w:pPr>
            <w:r w:rsidRPr="005A3A9A">
              <w:t>1</w:t>
            </w:r>
            <w:r w:rsidR="00780061">
              <w:rPr>
                <w:lang w:val="en-US"/>
              </w:rPr>
              <w:t>-5</w:t>
            </w:r>
            <w:r w:rsidR="00CA4BF6" w:rsidRPr="005A3A9A">
              <w:t xml:space="preserve">, </w:t>
            </w:r>
            <w:r w:rsidR="00780061">
              <w:rPr>
                <w:lang w:val="en-US"/>
              </w:rPr>
              <w:t>7-</w:t>
            </w:r>
            <w:r w:rsidRPr="005A3A9A">
              <w:t>8</w:t>
            </w:r>
            <w:r w:rsidR="00780061">
              <w:rPr>
                <w:lang w:val="en-US"/>
              </w:rPr>
              <w:t>,</w:t>
            </w:r>
            <w:r w:rsidR="00CA4BF6" w:rsidRPr="005A3A9A">
              <w:t xml:space="preserve"> 1</w:t>
            </w:r>
            <w:r w:rsidR="00780061">
              <w:rPr>
                <w:lang w:val="en-US"/>
              </w:rPr>
              <w:t>0</w:t>
            </w:r>
            <w:r w:rsidRPr="005A3A9A">
              <w:t>, 1</w:t>
            </w:r>
            <w:r w:rsidR="00CA4BF6" w:rsidRPr="005A3A9A">
              <w:t>9</w:t>
            </w:r>
            <w:r w:rsidRPr="005A3A9A">
              <w:t>-2</w:t>
            </w:r>
            <w:r w:rsidR="00CA4BF6" w:rsidRPr="005A3A9A">
              <w:t>2</w:t>
            </w:r>
          </w:p>
          <w:p w:rsidR="00312F9C" w:rsidRPr="005A3A9A" w:rsidRDefault="00312F9C" w:rsidP="004D7B8E">
            <w:pPr>
              <w:jc w:val="center"/>
              <w:rPr>
                <w:i/>
                <w:iCs/>
              </w:rPr>
            </w:pPr>
          </w:p>
          <w:p w:rsidR="004D7B8E" w:rsidRPr="005A3A9A" w:rsidRDefault="004D7B8E" w:rsidP="004D7B8E">
            <w:pPr>
              <w:jc w:val="center"/>
              <w:rPr>
                <w:b/>
              </w:rPr>
            </w:pPr>
          </w:p>
        </w:tc>
      </w:tr>
      <w:tr w:rsidR="00780061" w:rsidRPr="005A3A9A" w:rsidTr="004D7B8E">
        <w:trPr>
          <w:trHeight w:val="324"/>
        </w:trPr>
        <w:tc>
          <w:tcPr>
            <w:tcW w:w="92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 xml:space="preserve">Т 1.2 </w:t>
            </w:r>
          </w:p>
        </w:tc>
        <w:tc>
          <w:tcPr>
            <w:tcW w:w="6579" w:type="dxa"/>
            <w:tcBorders>
              <w:top w:val="single" w:sz="4" w:space="0" w:color="auto"/>
              <w:left w:val="single" w:sz="4" w:space="0" w:color="auto"/>
              <w:bottom w:val="single" w:sz="4" w:space="0" w:color="auto"/>
              <w:right w:val="single" w:sz="4" w:space="0" w:color="auto"/>
            </w:tcBorders>
          </w:tcPr>
          <w:p w:rsidR="00780061" w:rsidRPr="005A3A9A" w:rsidRDefault="00780061" w:rsidP="00780061">
            <w:pPr>
              <w:rPr>
                <w:b/>
              </w:rPr>
            </w:pPr>
            <w:r w:rsidRPr="005A3A9A">
              <w:rPr>
                <w:b/>
              </w:rPr>
              <w:t>РІВНІ ІЗОЛЬОВАНОСТІ ТРАНЗАКЦІЙ</w:t>
            </w:r>
          </w:p>
          <w:p w:rsidR="00780061" w:rsidRPr="005A3A9A" w:rsidRDefault="00780061" w:rsidP="00780061">
            <w:r w:rsidRPr="005A3A9A">
              <w:t xml:space="preserve">- Команда SET TRANSACTION ISOLATION LEVEL, рівні ізольованості: READ COMMITTED, READ UNCOMMITTED, SERIALIZABLE, REPEATABLE </w:t>
            </w:r>
          </w:p>
          <w:p w:rsidR="00780061" w:rsidRPr="005A3A9A" w:rsidRDefault="00780061" w:rsidP="00780061">
            <w:r w:rsidRPr="005A3A9A">
              <w:t>- Визначення рівня ізоляції транзакції, команда SHOW TRANSACTION ISOLATION LEVEL</w:t>
            </w:r>
          </w:p>
          <w:p w:rsidR="00780061" w:rsidRPr="005A3A9A" w:rsidRDefault="00780061" w:rsidP="00780061">
            <w:r w:rsidRPr="005A3A9A">
              <w:t>- Приклади ізольованості транзакцій в PostgreSQL і MySQL</w:t>
            </w:r>
          </w:p>
        </w:tc>
        <w:tc>
          <w:tcPr>
            <w:tcW w:w="1276"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780061" w:rsidRPr="00780061" w:rsidRDefault="00780061" w:rsidP="00780061">
            <w:pPr>
              <w:jc w:val="center"/>
              <w:rPr>
                <w:lang w:val="en-US"/>
              </w:rPr>
            </w:pPr>
            <w:r w:rsidRPr="005A3A9A">
              <w:t>1</w:t>
            </w:r>
            <w:r>
              <w:rPr>
                <w:lang w:val="en-US"/>
              </w:rPr>
              <w:t>-5</w:t>
            </w:r>
            <w:r w:rsidRPr="005A3A9A">
              <w:t xml:space="preserve">, </w:t>
            </w:r>
            <w:r>
              <w:rPr>
                <w:lang w:val="en-US"/>
              </w:rPr>
              <w:t>7-</w:t>
            </w:r>
            <w:r w:rsidRPr="005A3A9A">
              <w:t>8</w:t>
            </w:r>
            <w:r>
              <w:rPr>
                <w:lang w:val="en-US"/>
              </w:rPr>
              <w:t>,</w:t>
            </w:r>
            <w:r w:rsidRPr="005A3A9A">
              <w:t xml:space="preserve"> 1</w:t>
            </w:r>
            <w:r>
              <w:rPr>
                <w:lang w:val="en-US"/>
              </w:rPr>
              <w:t>0</w:t>
            </w:r>
            <w:r w:rsidRPr="005A3A9A">
              <w:t>, 19-22</w:t>
            </w:r>
            <w:r>
              <w:rPr>
                <w:lang w:val="en-US"/>
              </w:rPr>
              <w:t>, 25-27</w:t>
            </w:r>
          </w:p>
          <w:p w:rsidR="00780061" w:rsidRPr="005A3A9A" w:rsidRDefault="00780061" w:rsidP="00780061">
            <w:pPr>
              <w:jc w:val="center"/>
              <w:rPr>
                <w:i/>
                <w:iCs/>
              </w:rPr>
            </w:pPr>
          </w:p>
          <w:p w:rsidR="00780061" w:rsidRPr="005A3A9A" w:rsidRDefault="00780061" w:rsidP="00780061">
            <w:pPr>
              <w:jc w:val="center"/>
              <w:rPr>
                <w:b/>
              </w:rPr>
            </w:pPr>
          </w:p>
        </w:tc>
      </w:tr>
      <w:tr w:rsidR="00780061" w:rsidRPr="005A3A9A" w:rsidTr="004D7B8E">
        <w:trPr>
          <w:trHeight w:val="169"/>
        </w:trPr>
        <w:tc>
          <w:tcPr>
            <w:tcW w:w="92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 xml:space="preserve">Т 1.3 </w:t>
            </w:r>
          </w:p>
        </w:tc>
        <w:tc>
          <w:tcPr>
            <w:tcW w:w="6579" w:type="dxa"/>
            <w:tcBorders>
              <w:top w:val="single" w:sz="4" w:space="0" w:color="auto"/>
              <w:left w:val="single" w:sz="4" w:space="0" w:color="auto"/>
              <w:bottom w:val="single" w:sz="4" w:space="0" w:color="auto"/>
              <w:right w:val="single" w:sz="4" w:space="0" w:color="auto"/>
            </w:tcBorders>
          </w:tcPr>
          <w:p w:rsidR="00780061" w:rsidRPr="005A3A9A" w:rsidRDefault="00780061" w:rsidP="00780061">
            <w:pPr>
              <w:rPr>
                <w:b/>
              </w:rPr>
            </w:pPr>
            <w:r w:rsidRPr="005A3A9A">
              <w:rPr>
                <w:b/>
              </w:rPr>
              <w:t xml:space="preserve">МЕХАНІЗМ БЛОКУВАННЯ  </w:t>
            </w:r>
          </w:p>
          <w:p w:rsidR="00780061" w:rsidRPr="005A3A9A" w:rsidRDefault="00780061" w:rsidP="00780061">
            <w:r w:rsidRPr="005A3A9A">
              <w:t>- Багатоверсійність даних, несуперечність і паралельна обробка</w:t>
            </w:r>
          </w:p>
          <w:p w:rsidR="00780061" w:rsidRPr="005A3A9A" w:rsidRDefault="00780061" w:rsidP="00780061">
            <w:r w:rsidRPr="005A3A9A">
              <w:t>- Блокування таблиць, команда LOCK  TABLE</w:t>
            </w:r>
          </w:p>
          <w:p w:rsidR="00780061" w:rsidRPr="005A3A9A" w:rsidRDefault="00780061" w:rsidP="00780061">
            <w:r w:rsidRPr="005A3A9A">
              <w:t>- Режими блокування, ключові слова: ROW, ACCESS, SHARE, EXCLUSIVE, MODE.</w:t>
            </w:r>
          </w:p>
        </w:tc>
        <w:tc>
          <w:tcPr>
            <w:tcW w:w="1276"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1</w:t>
            </w:r>
            <w:r>
              <w:rPr>
                <w:lang w:val="en-US"/>
              </w:rPr>
              <w:t>-5</w:t>
            </w:r>
            <w:r w:rsidRPr="005A3A9A">
              <w:t xml:space="preserve">, </w:t>
            </w:r>
            <w:r>
              <w:rPr>
                <w:lang w:val="en-US"/>
              </w:rPr>
              <w:t>7-</w:t>
            </w:r>
            <w:r w:rsidRPr="005A3A9A">
              <w:t>8</w:t>
            </w:r>
            <w:r>
              <w:rPr>
                <w:lang w:val="en-US"/>
              </w:rPr>
              <w:t>,</w:t>
            </w:r>
            <w:r w:rsidRPr="005A3A9A">
              <w:t xml:space="preserve"> 1</w:t>
            </w:r>
            <w:r>
              <w:rPr>
                <w:lang w:val="en-US"/>
              </w:rPr>
              <w:t>0</w:t>
            </w:r>
            <w:r w:rsidRPr="005A3A9A">
              <w:t>, 19-22</w:t>
            </w:r>
          </w:p>
          <w:p w:rsidR="00780061" w:rsidRPr="005A3A9A" w:rsidRDefault="00780061" w:rsidP="00780061">
            <w:pPr>
              <w:jc w:val="center"/>
              <w:rPr>
                <w:i/>
                <w:iCs/>
              </w:rPr>
            </w:pPr>
          </w:p>
          <w:p w:rsidR="00780061" w:rsidRPr="005A3A9A" w:rsidRDefault="00780061" w:rsidP="00780061">
            <w:pPr>
              <w:jc w:val="center"/>
              <w:rPr>
                <w:b/>
              </w:rPr>
            </w:pPr>
          </w:p>
        </w:tc>
      </w:tr>
      <w:tr w:rsidR="00780061" w:rsidRPr="005A3A9A" w:rsidTr="004D7B8E">
        <w:trPr>
          <w:trHeight w:val="169"/>
        </w:trPr>
        <w:tc>
          <w:tcPr>
            <w:tcW w:w="92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Т 1.4.</w:t>
            </w:r>
          </w:p>
        </w:tc>
        <w:tc>
          <w:tcPr>
            <w:tcW w:w="6579" w:type="dxa"/>
            <w:tcBorders>
              <w:top w:val="single" w:sz="4" w:space="0" w:color="auto"/>
              <w:left w:val="single" w:sz="4" w:space="0" w:color="auto"/>
              <w:bottom w:val="single" w:sz="4" w:space="0" w:color="auto"/>
              <w:right w:val="single" w:sz="4" w:space="0" w:color="auto"/>
            </w:tcBorders>
          </w:tcPr>
          <w:p w:rsidR="00780061" w:rsidRPr="005A3A9A" w:rsidRDefault="00780061" w:rsidP="00780061">
            <w:pPr>
              <w:rPr>
                <w:b/>
              </w:rPr>
            </w:pPr>
            <w:r w:rsidRPr="005A3A9A">
              <w:rPr>
                <w:b/>
              </w:rPr>
              <w:t>ТРИГЕРИ І ТРИГЕРНІ ФУНКЦІЇ В PL/pgSQL</w:t>
            </w:r>
          </w:p>
          <w:p w:rsidR="00780061" w:rsidRPr="005A3A9A" w:rsidRDefault="00780061" w:rsidP="00780061">
            <w:pPr>
              <w:rPr>
                <w:iCs/>
              </w:rPr>
            </w:pPr>
            <w:r w:rsidRPr="005A3A9A">
              <w:t>- Основні поняття, призначення тригера</w:t>
            </w:r>
          </w:p>
          <w:p w:rsidR="00780061" w:rsidRPr="005A3A9A" w:rsidRDefault="00780061" w:rsidP="00780061">
            <w:r w:rsidRPr="005A3A9A">
              <w:t>- Створення тригера, команда CREATE TRIGGER</w:t>
            </w:r>
            <w:r w:rsidRPr="005A3A9A">
              <w:rPr>
                <w:iCs/>
              </w:rPr>
              <w:t>, секції:</w:t>
            </w:r>
            <w:r w:rsidRPr="005A3A9A">
              <w:rPr>
                <w:rStyle w:val="Bodytext187pt29"/>
                <w:i w:val="0"/>
                <w:sz w:val="24"/>
                <w:szCs w:val="24"/>
                <w:lang w:val="uk-UA"/>
              </w:rPr>
              <w:t xml:space="preserve"> </w:t>
            </w:r>
            <w:r w:rsidRPr="005A3A9A">
              <w:t>BEFORE, AFTER, подія, FOR EACH ROW | STATEMENT</w:t>
            </w:r>
          </w:p>
          <w:p w:rsidR="00780061" w:rsidRPr="005A3A9A" w:rsidRDefault="00780061" w:rsidP="00780061">
            <w:pPr>
              <w:rPr>
                <w:rStyle w:val="Bodytext6"/>
                <w:sz w:val="24"/>
                <w:szCs w:val="24"/>
              </w:rPr>
            </w:pPr>
            <w:r w:rsidRPr="005A3A9A">
              <w:t xml:space="preserve">- Інформація про </w:t>
            </w:r>
            <w:r w:rsidRPr="005A3A9A">
              <w:rPr>
                <w:rStyle w:val="Bodytext6"/>
                <w:rFonts w:eastAsia="Arial Unicode MS"/>
                <w:sz w:val="24"/>
                <w:szCs w:val="24"/>
              </w:rPr>
              <w:t>існуючі</w:t>
            </w:r>
            <w:r w:rsidRPr="005A3A9A">
              <w:t xml:space="preserve"> </w:t>
            </w:r>
            <w:r w:rsidRPr="005A3A9A">
              <w:rPr>
                <w:rStyle w:val="Bodytext6"/>
                <w:rFonts w:eastAsia="Arial Unicode MS"/>
                <w:sz w:val="24"/>
                <w:szCs w:val="24"/>
              </w:rPr>
              <w:t>тригери, системна таблиця pg_trigger</w:t>
            </w:r>
          </w:p>
          <w:p w:rsidR="00780061" w:rsidRPr="005A3A9A" w:rsidRDefault="00780061" w:rsidP="00780061">
            <w:pPr>
              <w:rPr>
                <w:rStyle w:val="Bodytext6"/>
                <w:sz w:val="24"/>
                <w:szCs w:val="24"/>
              </w:rPr>
            </w:pPr>
            <w:r w:rsidRPr="005A3A9A">
              <w:rPr>
                <w:rStyle w:val="Bodytext1885pt4"/>
                <w:rFonts w:ascii="Times New Roman" w:hAnsi="Times New Roman" w:cs="Times New Roman"/>
                <w:b w:val="0"/>
                <w:sz w:val="24"/>
                <w:szCs w:val="24"/>
                <w:lang w:val="uk-UA"/>
              </w:rPr>
              <w:t>- Отримання імені таблиці, пов’язаної з тригером</w:t>
            </w:r>
          </w:p>
          <w:p w:rsidR="00780061" w:rsidRPr="005A3A9A" w:rsidRDefault="00780061" w:rsidP="00780061">
            <w:r w:rsidRPr="005A3A9A">
              <w:t>- Тригерна функція, тип trigger</w:t>
            </w:r>
          </w:p>
          <w:p w:rsidR="00780061" w:rsidRPr="005A3A9A" w:rsidRDefault="00780061" w:rsidP="00780061">
            <w:pPr>
              <w:jc w:val="both"/>
            </w:pPr>
            <w:r w:rsidRPr="005A3A9A">
              <w:t>- Змінні тригерних функцій: NEW, OLD, TG_NAME, TG_OP</w:t>
            </w:r>
          </w:p>
          <w:p w:rsidR="00780061" w:rsidRPr="005A3A9A" w:rsidRDefault="00780061" w:rsidP="00780061">
            <w:r w:rsidRPr="005A3A9A">
              <w:rPr>
                <w:rStyle w:val="Bodytext6"/>
                <w:rFonts w:eastAsia="Arial Unicode MS"/>
                <w:sz w:val="24"/>
                <w:szCs w:val="24"/>
              </w:rPr>
              <w:t xml:space="preserve">- Знищення тригера, команда </w:t>
            </w:r>
            <w:r w:rsidRPr="005A3A9A">
              <w:t>DROP TRIGGER</w:t>
            </w:r>
          </w:p>
          <w:p w:rsidR="00780061" w:rsidRPr="005A3A9A" w:rsidRDefault="00780061" w:rsidP="00780061">
            <w:pPr>
              <w:jc w:val="both"/>
            </w:pPr>
            <w:r w:rsidRPr="005A3A9A">
              <w:t>- Використання тригерів для контролю та захисту даних, приклад програми;</w:t>
            </w:r>
          </w:p>
          <w:p w:rsidR="00780061" w:rsidRPr="005A3A9A" w:rsidRDefault="00780061" w:rsidP="00780061">
            <w:r w:rsidRPr="005A3A9A">
              <w:t>- Аудит бази даних з використанням тригерів</w:t>
            </w:r>
          </w:p>
        </w:tc>
        <w:tc>
          <w:tcPr>
            <w:tcW w:w="1276"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780061" w:rsidRPr="00780061" w:rsidRDefault="00780061" w:rsidP="00780061">
            <w:pPr>
              <w:jc w:val="center"/>
              <w:rPr>
                <w:lang w:val="en-US"/>
              </w:rPr>
            </w:pPr>
            <w:r w:rsidRPr="005A3A9A">
              <w:t>1</w:t>
            </w:r>
            <w:r>
              <w:rPr>
                <w:lang w:val="en-US"/>
              </w:rPr>
              <w:t>-5</w:t>
            </w:r>
            <w:r w:rsidRPr="005A3A9A">
              <w:t xml:space="preserve">, </w:t>
            </w:r>
            <w:r>
              <w:rPr>
                <w:lang w:val="en-US"/>
              </w:rPr>
              <w:t>7-</w:t>
            </w:r>
            <w:r w:rsidRPr="005A3A9A">
              <w:t>8</w:t>
            </w:r>
            <w:r>
              <w:rPr>
                <w:lang w:val="en-US"/>
              </w:rPr>
              <w:t>,</w:t>
            </w:r>
            <w:r w:rsidRPr="005A3A9A">
              <w:t xml:space="preserve"> 1</w:t>
            </w:r>
            <w:r>
              <w:rPr>
                <w:lang w:val="en-US"/>
              </w:rPr>
              <w:t>0</w:t>
            </w:r>
            <w:r w:rsidRPr="005A3A9A">
              <w:t>, 19-22</w:t>
            </w:r>
            <w:r>
              <w:rPr>
                <w:lang w:val="en-US"/>
              </w:rPr>
              <w:t>, 25-27</w:t>
            </w:r>
          </w:p>
          <w:p w:rsidR="00780061" w:rsidRPr="005A3A9A" w:rsidRDefault="00780061" w:rsidP="00780061">
            <w:pPr>
              <w:jc w:val="center"/>
              <w:rPr>
                <w:i/>
                <w:iCs/>
              </w:rPr>
            </w:pPr>
          </w:p>
          <w:p w:rsidR="00780061" w:rsidRPr="005A3A9A" w:rsidRDefault="00780061" w:rsidP="00780061">
            <w:pPr>
              <w:jc w:val="center"/>
              <w:rPr>
                <w:b/>
              </w:rPr>
            </w:pPr>
          </w:p>
        </w:tc>
      </w:tr>
      <w:tr w:rsidR="00780061" w:rsidRPr="005A3A9A" w:rsidTr="00E32FE4">
        <w:trPr>
          <w:trHeight w:val="169"/>
        </w:trPr>
        <w:tc>
          <w:tcPr>
            <w:tcW w:w="92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Т 1.5.</w:t>
            </w:r>
          </w:p>
        </w:tc>
        <w:tc>
          <w:tcPr>
            <w:tcW w:w="657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rPr>
                <w:b/>
              </w:rPr>
            </w:pPr>
            <w:r w:rsidRPr="005A3A9A">
              <w:rPr>
                <w:b/>
              </w:rPr>
              <w:t>КОНЦЕПЦІЯ НАСЛІДУВАННЯ</w:t>
            </w:r>
          </w:p>
          <w:p w:rsidR="00780061" w:rsidRPr="005A3A9A" w:rsidRDefault="00780061" w:rsidP="00780061">
            <w:r w:rsidRPr="005A3A9A">
              <w:t>- Створення дочірніх таблиць з використанням INHERITS</w:t>
            </w:r>
          </w:p>
          <w:p w:rsidR="00780061" w:rsidRPr="005A3A9A" w:rsidRDefault="00780061" w:rsidP="00780061">
            <w:r w:rsidRPr="005A3A9A">
              <w:t>- Використання команди ONLY</w:t>
            </w:r>
          </w:p>
          <w:p w:rsidR="00780061" w:rsidRPr="005A3A9A" w:rsidRDefault="00780061" w:rsidP="00780061">
            <w:r w:rsidRPr="005A3A9A">
              <w:t>- Видалення зв’язку наслідування з використанням команди NO INHERIT</w:t>
            </w:r>
          </w:p>
          <w:p w:rsidR="00780061" w:rsidRPr="005A3A9A" w:rsidRDefault="00780061" w:rsidP="00780061">
            <w:r w:rsidRPr="005A3A9A">
              <w:t>- Опис обмежень які наслідуються в таблицях</w:t>
            </w:r>
          </w:p>
          <w:p w:rsidR="00780061" w:rsidRPr="005A3A9A" w:rsidRDefault="00780061" w:rsidP="00780061">
            <w:r w:rsidRPr="005A3A9A">
              <w:t>- Каскадне видалення</w:t>
            </w:r>
          </w:p>
        </w:tc>
        <w:tc>
          <w:tcPr>
            <w:tcW w:w="1276"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rPr>
                <w:highlight w:val="yellow"/>
              </w:rP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1</w:t>
            </w:r>
            <w:r>
              <w:rPr>
                <w:lang w:val="en-US"/>
              </w:rPr>
              <w:t>-5</w:t>
            </w:r>
            <w:r w:rsidRPr="005A3A9A">
              <w:t xml:space="preserve">, </w:t>
            </w:r>
            <w:r>
              <w:rPr>
                <w:lang w:val="en-US"/>
              </w:rPr>
              <w:t>7-</w:t>
            </w:r>
            <w:r w:rsidRPr="005A3A9A">
              <w:t>8</w:t>
            </w:r>
            <w:r>
              <w:rPr>
                <w:lang w:val="en-US"/>
              </w:rPr>
              <w:t>,</w:t>
            </w:r>
            <w:r w:rsidRPr="005A3A9A">
              <w:t xml:space="preserve"> 1</w:t>
            </w:r>
            <w:r>
              <w:rPr>
                <w:lang w:val="en-US"/>
              </w:rPr>
              <w:t>0</w:t>
            </w:r>
            <w:r w:rsidRPr="005A3A9A">
              <w:t>, 19-22</w:t>
            </w:r>
          </w:p>
          <w:p w:rsidR="00780061" w:rsidRPr="005A3A9A" w:rsidRDefault="00780061" w:rsidP="00780061">
            <w:pPr>
              <w:jc w:val="center"/>
              <w:rPr>
                <w:i/>
                <w:iCs/>
              </w:rPr>
            </w:pPr>
          </w:p>
          <w:p w:rsidR="00780061" w:rsidRPr="005A3A9A" w:rsidRDefault="00780061" w:rsidP="00780061">
            <w:pPr>
              <w:jc w:val="center"/>
              <w:rPr>
                <w:b/>
              </w:rPr>
            </w:pPr>
          </w:p>
        </w:tc>
      </w:tr>
      <w:tr w:rsidR="00780061" w:rsidRPr="005A3A9A" w:rsidTr="00252191">
        <w:trPr>
          <w:trHeight w:val="169"/>
        </w:trPr>
        <w:tc>
          <w:tcPr>
            <w:tcW w:w="92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Т1.6.</w:t>
            </w:r>
          </w:p>
        </w:tc>
        <w:tc>
          <w:tcPr>
            <w:tcW w:w="657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rPr>
                <w:b/>
              </w:rPr>
            </w:pPr>
            <w:r w:rsidRPr="005A3A9A">
              <w:rPr>
                <w:b/>
              </w:rPr>
              <w:t xml:space="preserve">ПРЕДСТАВЛЕННЯ (VIEW) В БАЗАХ ДАНИХ </w:t>
            </w:r>
          </w:p>
          <w:p w:rsidR="00780061" w:rsidRPr="005A3A9A" w:rsidRDefault="00780061" w:rsidP="00780061">
            <w:r w:rsidRPr="005A3A9A">
              <w:t>- Переваги та недоліки застосування представлень.</w:t>
            </w:r>
          </w:p>
          <w:p w:rsidR="00780061" w:rsidRPr="005A3A9A" w:rsidRDefault="00780061" w:rsidP="00780061">
            <w:r w:rsidRPr="005A3A9A">
              <w:t>- Базовий синтаксис команди CREATE VIEW</w:t>
            </w:r>
          </w:p>
          <w:p w:rsidR="00780061" w:rsidRPr="005A3A9A" w:rsidRDefault="00780061" w:rsidP="00780061">
            <w:r w:rsidRPr="005A3A9A">
              <w:t>- Вертикальні і горизонтальні представлення</w:t>
            </w:r>
          </w:p>
          <w:p w:rsidR="00780061" w:rsidRPr="005A3A9A" w:rsidRDefault="00780061" w:rsidP="00780061">
            <w:r w:rsidRPr="005A3A9A">
              <w:t>- Основні властивості визначення модифікованості представлення</w:t>
            </w:r>
          </w:p>
          <w:p w:rsidR="00780061" w:rsidRPr="005A3A9A" w:rsidRDefault="00780061" w:rsidP="00780061">
            <w:r w:rsidRPr="005A3A9A">
              <w:t>- Модифікація представлень з використанням правил</w:t>
            </w:r>
          </w:p>
        </w:tc>
        <w:tc>
          <w:tcPr>
            <w:tcW w:w="1276"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1</w:t>
            </w:r>
            <w:r>
              <w:rPr>
                <w:lang w:val="en-US"/>
              </w:rPr>
              <w:t>-5</w:t>
            </w:r>
            <w:r w:rsidRPr="005A3A9A">
              <w:t xml:space="preserve">, </w:t>
            </w:r>
            <w:r>
              <w:rPr>
                <w:lang w:val="en-US"/>
              </w:rPr>
              <w:t>7-9,</w:t>
            </w:r>
            <w:r w:rsidRPr="005A3A9A">
              <w:t xml:space="preserve"> 1</w:t>
            </w:r>
            <w:r>
              <w:rPr>
                <w:lang w:val="en-US"/>
              </w:rPr>
              <w:t>0</w:t>
            </w:r>
            <w:r w:rsidRPr="005A3A9A">
              <w:t>, 19-22</w:t>
            </w:r>
          </w:p>
          <w:p w:rsidR="00780061" w:rsidRPr="005A3A9A" w:rsidRDefault="00780061" w:rsidP="00780061">
            <w:pPr>
              <w:jc w:val="center"/>
              <w:rPr>
                <w:i/>
                <w:iCs/>
              </w:rPr>
            </w:pPr>
          </w:p>
          <w:p w:rsidR="00780061" w:rsidRPr="005A3A9A" w:rsidRDefault="00780061" w:rsidP="00780061">
            <w:pPr>
              <w:jc w:val="center"/>
              <w:rPr>
                <w:b/>
                <w:i/>
                <w:iCs/>
              </w:rPr>
            </w:pPr>
          </w:p>
        </w:tc>
      </w:tr>
      <w:tr w:rsidR="00780061" w:rsidRPr="005A3A9A" w:rsidTr="00CC5AD4">
        <w:trPr>
          <w:trHeight w:val="301"/>
        </w:trPr>
        <w:tc>
          <w:tcPr>
            <w:tcW w:w="929" w:type="dxa"/>
            <w:tcBorders>
              <w:top w:val="single" w:sz="4" w:space="0" w:color="auto"/>
              <w:left w:val="single" w:sz="4" w:space="0" w:color="auto"/>
              <w:bottom w:val="single" w:sz="4" w:space="0" w:color="auto"/>
              <w:right w:val="single" w:sz="4" w:space="0" w:color="auto"/>
            </w:tcBorders>
            <w:shd w:val="clear" w:color="auto" w:fill="E0E0E0"/>
            <w:hideMark/>
          </w:tcPr>
          <w:p w:rsidR="00780061" w:rsidRPr="005A3A9A" w:rsidRDefault="00780061" w:rsidP="00780061">
            <w:pPr>
              <w:jc w:val="center"/>
            </w:pPr>
            <w:r w:rsidRPr="005A3A9A">
              <w:t>ЗМ2</w:t>
            </w:r>
          </w:p>
        </w:tc>
        <w:tc>
          <w:tcPr>
            <w:tcW w:w="6579" w:type="dxa"/>
            <w:tcBorders>
              <w:top w:val="single" w:sz="4" w:space="0" w:color="auto"/>
              <w:left w:val="single" w:sz="4" w:space="0" w:color="auto"/>
              <w:bottom w:val="single" w:sz="4" w:space="0" w:color="auto"/>
              <w:right w:val="single" w:sz="4" w:space="0" w:color="auto"/>
            </w:tcBorders>
            <w:shd w:val="clear" w:color="auto" w:fill="E0E0E0"/>
          </w:tcPr>
          <w:p w:rsidR="00780061" w:rsidRPr="005A3A9A" w:rsidRDefault="00780061" w:rsidP="00780061">
            <w:pPr>
              <w:rPr>
                <w:b/>
                <w:bCs/>
              </w:rPr>
            </w:pPr>
            <w:r w:rsidRPr="005A3A9A">
              <w:rPr>
                <w:b/>
                <w:bCs/>
              </w:rPr>
              <w:t>АДМІНІСТРУВАННЯ  БАЗ  ДАНИХ</w:t>
            </w: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rsidR="00780061" w:rsidRPr="005A3A9A" w:rsidRDefault="00780061" w:rsidP="00780061">
            <w:pPr>
              <w:jc w:val="center"/>
              <w:rPr>
                <w:b/>
              </w:rPr>
            </w:pPr>
            <w:r w:rsidRPr="005A3A9A">
              <w:rPr>
                <w:b/>
              </w:rPr>
              <w:t>6</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780061" w:rsidRPr="005A3A9A" w:rsidRDefault="00780061" w:rsidP="00780061">
            <w:pPr>
              <w:jc w:val="center"/>
            </w:pPr>
          </w:p>
        </w:tc>
      </w:tr>
      <w:tr w:rsidR="00780061" w:rsidRPr="005A3A9A" w:rsidTr="00CC5AD4">
        <w:trPr>
          <w:trHeight w:val="186"/>
        </w:trPr>
        <w:tc>
          <w:tcPr>
            <w:tcW w:w="92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Т 2.1</w:t>
            </w:r>
          </w:p>
        </w:tc>
        <w:tc>
          <w:tcPr>
            <w:tcW w:w="6579" w:type="dxa"/>
            <w:tcBorders>
              <w:top w:val="single" w:sz="4" w:space="0" w:color="auto"/>
              <w:left w:val="single" w:sz="4" w:space="0" w:color="auto"/>
              <w:bottom w:val="single" w:sz="4" w:space="0" w:color="auto"/>
              <w:right w:val="single" w:sz="4" w:space="0" w:color="auto"/>
            </w:tcBorders>
          </w:tcPr>
          <w:p w:rsidR="00780061" w:rsidRPr="005A3A9A" w:rsidRDefault="00780061" w:rsidP="00780061">
            <w:pPr>
              <w:ind w:left="-108"/>
              <w:rPr>
                <w:b/>
              </w:rPr>
            </w:pPr>
            <w:r w:rsidRPr="005A3A9A">
              <w:rPr>
                <w:bCs/>
              </w:rPr>
              <w:t xml:space="preserve"> </w:t>
            </w:r>
            <w:r w:rsidRPr="005A3A9A">
              <w:rPr>
                <w:b/>
              </w:rPr>
              <w:t>СТВОРЕННЯ ТА УПРАВЛІННЯ КОРИСТУВАЧАМИ</w:t>
            </w:r>
          </w:p>
          <w:p w:rsidR="00780061" w:rsidRPr="005A3A9A" w:rsidRDefault="00780061" w:rsidP="00780061">
            <w:pPr>
              <w:ind w:left="-108"/>
              <w:rPr>
                <w:bCs/>
              </w:rPr>
            </w:pPr>
            <w:r w:rsidRPr="005A3A9A">
              <w:rPr>
                <w:b/>
                <w:bCs/>
              </w:rPr>
              <w:t xml:space="preserve"> - </w:t>
            </w:r>
            <w:r w:rsidRPr="005A3A9A">
              <w:rPr>
                <w:bCs/>
              </w:rPr>
              <w:t>Опис системних таблиць pg_shadow, pg_user;</w:t>
            </w:r>
          </w:p>
          <w:p w:rsidR="00780061" w:rsidRPr="005A3A9A" w:rsidRDefault="00780061" w:rsidP="00780061">
            <w:pPr>
              <w:ind w:left="-108"/>
              <w:rPr>
                <w:bCs/>
              </w:rPr>
            </w:pPr>
            <w:r w:rsidRPr="005A3A9A">
              <w:rPr>
                <w:bCs/>
              </w:rPr>
              <w:t xml:space="preserve"> - Синтаксис команди CREATE USER, опис основних  секцій;</w:t>
            </w:r>
          </w:p>
          <w:p w:rsidR="00780061" w:rsidRPr="005A3A9A" w:rsidRDefault="00780061" w:rsidP="00780061">
            <w:pPr>
              <w:ind w:left="-108"/>
              <w:jc w:val="both"/>
              <w:rPr>
                <w:bCs/>
              </w:rPr>
            </w:pPr>
            <w:r w:rsidRPr="005A3A9A">
              <w:rPr>
                <w:bCs/>
              </w:rPr>
              <w:t xml:space="preserve"> - Модифікація існуючих користувачів з використанням команди ALTER USER;</w:t>
            </w:r>
          </w:p>
          <w:p w:rsidR="00780061" w:rsidRPr="005A3A9A" w:rsidRDefault="00780061" w:rsidP="00780061">
            <w:pPr>
              <w:ind w:left="-108"/>
              <w:rPr>
                <w:bCs/>
              </w:rPr>
            </w:pPr>
            <w:r w:rsidRPr="005A3A9A">
              <w:rPr>
                <w:bCs/>
              </w:rPr>
              <w:t xml:space="preserve"> - Видалення користувачів DROP USER;</w:t>
            </w:r>
          </w:p>
          <w:p w:rsidR="00780061" w:rsidRPr="005A3A9A" w:rsidRDefault="00780061" w:rsidP="00780061">
            <w:pPr>
              <w:ind w:left="-108"/>
              <w:rPr>
                <w:bCs/>
              </w:rPr>
            </w:pPr>
            <w:r w:rsidRPr="005A3A9A">
              <w:rPr>
                <w:bCs/>
              </w:rPr>
              <w:t xml:space="preserve"> - Практичні приклади створення і модифікації користувачів</w:t>
            </w:r>
          </w:p>
        </w:tc>
        <w:tc>
          <w:tcPr>
            <w:tcW w:w="1276"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780061" w:rsidRPr="00780061" w:rsidRDefault="00780061" w:rsidP="00780061">
            <w:pPr>
              <w:jc w:val="center"/>
              <w:rPr>
                <w:lang w:val="en-US"/>
              </w:rPr>
            </w:pPr>
            <w:r w:rsidRPr="005A3A9A">
              <w:t>1</w:t>
            </w:r>
            <w:r>
              <w:rPr>
                <w:lang w:val="en-US"/>
              </w:rPr>
              <w:t>-5</w:t>
            </w:r>
            <w:r w:rsidRPr="005A3A9A">
              <w:t xml:space="preserve">, </w:t>
            </w:r>
            <w:r>
              <w:rPr>
                <w:lang w:val="en-US"/>
              </w:rPr>
              <w:t>7-9,</w:t>
            </w:r>
            <w:r w:rsidRPr="005A3A9A">
              <w:t xml:space="preserve"> 1</w:t>
            </w:r>
            <w:r>
              <w:rPr>
                <w:lang w:val="en-US"/>
              </w:rPr>
              <w:t>0</w:t>
            </w:r>
            <w:r w:rsidRPr="005A3A9A">
              <w:t>, 19-2</w:t>
            </w:r>
            <w:r>
              <w:rPr>
                <w:lang w:val="en-US"/>
              </w:rPr>
              <w:t>6</w:t>
            </w:r>
          </w:p>
          <w:p w:rsidR="00780061" w:rsidRPr="005A3A9A" w:rsidRDefault="00780061" w:rsidP="00780061">
            <w:pPr>
              <w:jc w:val="center"/>
              <w:rPr>
                <w:i/>
                <w:iCs/>
              </w:rPr>
            </w:pPr>
          </w:p>
          <w:p w:rsidR="00780061" w:rsidRPr="005A3A9A" w:rsidRDefault="00780061" w:rsidP="00780061">
            <w:pPr>
              <w:jc w:val="center"/>
              <w:rPr>
                <w:b/>
              </w:rPr>
            </w:pPr>
          </w:p>
        </w:tc>
      </w:tr>
      <w:tr w:rsidR="00780061" w:rsidRPr="005A3A9A" w:rsidTr="00CC5AD4">
        <w:trPr>
          <w:trHeight w:val="252"/>
        </w:trPr>
        <w:tc>
          <w:tcPr>
            <w:tcW w:w="92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Т 2.2</w:t>
            </w:r>
          </w:p>
        </w:tc>
        <w:tc>
          <w:tcPr>
            <w:tcW w:w="6579" w:type="dxa"/>
            <w:tcBorders>
              <w:top w:val="single" w:sz="4" w:space="0" w:color="auto"/>
              <w:left w:val="single" w:sz="4" w:space="0" w:color="auto"/>
              <w:bottom w:val="single" w:sz="4" w:space="0" w:color="auto"/>
              <w:right w:val="single" w:sz="4" w:space="0" w:color="auto"/>
            </w:tcBorders>
          </w:tcPr>
          <w:p w:rsidR="00780061" w:rsidRPr="005A3A9A" w:rsidRDefault="00780061" w:rsidP="00780061">
            <w:pPr>
              <w:ind w:left="-108"/>
              <w:rPr>
                <w:b/>
                <w:bCs/>
              </w:rPr>
            </w:pPr>
            <w:r w:rsidRPr="005A3A9A">
              <w:t xml:space="preserve"> </w:t>
            </w:r>
            <w:r w:rsidRPr="005A3A9A">
              <w:rPr>
                <w:b/>
                <w:bCs/>
              </w:rPr>
              <w:t>УПРАВЛІННЯ ГРУПАМИ КОРИСТУВАЧІВ</w:t>
            </w:r>
          </w:p>
          <w:p w:rsidR="00780061" w:rsidRPr="005A3A9A" w:rsidRDefault="00780061" w:rsidP="00780061">
            <w:pPr>
              <w:ind w:left="-108"/>
              <w:jc w:val="both"/>
            </w:pPr>
            <w:r w:rsidRPr="005A3A9A">
              <w:t xml:space="preserve"> - Створення групи командою CREATE GROUP, опис основних секцій;</w:t>
            </w:r>
          </w:p>
          <w:p w:rsidR="00780061" w:rsidRPr="005A3A9A" w:rsidRDefault="00780061" w:rsidP="00780061">
            <w:pPr>
              <w:ind w:left="-108"/>
              <w:jc w:val="both"/>
            </w:pPr>
            <w:r w:rsidRPr="005A3A9A">
              <w:t xml:space="preserve"> - Додавання та видалення користувачів з групи командою ALTER GROUP … {ADD/DROP} USER;</w:t>
            </w:r>
          </w:p>
          <w:p w:rsidR="00780061" w:rsidRPr="005A3A9A" w:rsidRDefault="00780061" w:rsidP="00780061">
            <w:pPr>
              <w:ind w:left="-108"/>
            </w:pPr>
            <w:r w:rsidRPr="005A3A9A">
              <w:t xml:space="preserve"> - Опис системної таблиці pg_group</w:t>
            </w:r>
          </w:p>
        </w:tc>
        <w:tc>
          <w:tcPr>
            <w:tcW w:w="1276"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780061" w:rsidRPr="00780061" w:rsidRDefault="00780061" w:rsidP="00780061">
            <w:pPr>
              <w:jc w:val="center"/>
              <w:rPr>
                <w:lang w:val="en-US"/>
              </w:rPr>
            </w:pPr>
            <w:r w:rsidRPr="005A3A9A">
              <w:t>1</w:t>
            </w:r>
            <w:r>
              <w:rPr>
                <w:lang w:val="en-US"/>
              </w:rPr>
              <w:t>-5</w:t>
            </w:r>
            <w:r w:rsidRPr="005A3A9A">
              <w:t xml:space="preserve">, </w:t>
            </w:r>
            <w:r>
              <w:rPr>
                <w:lang w:val="en-US"/>
              </w:rPr>
              <w:t>7-9,</w:t>
            </w:r>
            <w:r w:rsidRPr="005A3A9A">
              <w:t xml:space="preserve"> 1</w:t>
            </w:r>
            <w:r>
              <w:rPr>
                <w:lang w:val="en-US"/>
              </w:rPr>
              <w:t>0</w:t>
            </w:r>
            <w:r w:rsidRPr="005A3A9A">
              <w:t>, 19-2</w:t>
            </w:r>
            <w:r>
              <w:rPr>
                <w:lang w:val="en-US"/>
              </w:rPr>
              <w:t>6</w:t>
            </w:r>
          </w:p>
          <w:p w:rsidR="00780061" w:rsidRPr="005A3A9A" w:rsidRDefault="00780061" w:rsidP="00780061">
            <w:pPr>
              <w:jc w:val="center"/>
              <w:rPr>
                <w:i/>
                <w:iCs/>
              </w:rPr>
            </w:pPr>
          </w:p>
          <w:p w:rsidR="00780061" w:rsidRPr="00830A86" w:rsidRDefault="00780061" w:rsidP="00780061">
            <w:pPr>
              <w:rPr>
                <w:b/>
                <w:i/>
                <w:iCs/>
                <w:lang w:val="en-US"/>
              </w:rPr>
            </w:pPr>
          </w:p>
        </w:tc>
      </w:tr>
      <w:tr w:rsidR="00780061" w:rsidRPr="005A3A9A" w:rsidTr="00CC5AD4">
        <w:trPr>
          <w:trHeight w:val="512"/>
        </w:trPr>
        <w:tc>
          <w:tcPr>
            <w:tcW w:w="929"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Т 2.3</w:t>
            </w:r>
          </w:p>
        </w:tc>
        <w:tc>
          <w:tcPr>
            <w:tcW w:w="6579" w:type="dxa"/>
            <w:tcBorders>
              <w:top w:val="single" w:sz="4" w:space="0" w:color="auto"/>
              <w:left w:val="single" w:sz="4" w:space="0" w:color="auto"/>
              <w:bottom w:val="single" w:sz="4" w:space="0" w:color="auto"/>
              <w:right w:val="single" w:sz="4" w:space="0" w:color="auto"/>
            </w:tcBorders>
          </w:tcPr>
          <w:p w:rsidR="00780061" w:rsidRPr="005A3A9A" w:rsidRDefault="00780061" w:rsidP="00780061">
            <w:pPr>
              <w:ind w:left="-108"/>
              <w:rPr>
                <w:b/>
                <w:bCs/>
              </w:rPr>
            </w:pPr>
            <w:r w:rsidRPr="005A3A9A">
              <w:t xml:space="preserve"> </w:t>
            </w:r>
            <w:r w:rsidRPr="005A3A9A">
              <w:rPr>
                <w:b/>
                <w:bCs/>
              </w:rPr>
              <w:t>КОНЦЕПЦІЯ РОЛЕЙ ТА ПРИВІЛЕЇ В БАЗАХ ДАНИХ</w:t>
            </w:r>
          </w:p>
          <w:p w:rsidR="00780061" w:rsidRPr="005A3A9A" w:rsidRDefault="00780061" w:rsidP="00780061">
            <w:pPr>
              <w:ind w:left="-108"/>
            </w:pPr>
            <w:r w:rsidRPr="005A3A9A">
              <w:t xml:space="preserve"> - Опис концепції ролей в PostgreSQL;</w:t>
            </w:r>
          </w:p>
          <w:p w:rsidR="00780061" w:rsidRPr="005A3A9A" w:rsidRDefault="00780061" w:rsidP="00780061">
            <w:pPr>
              <w:ind w:left="-108"/>
            </w:pPr>
            <w:r w:rsidRPr="005A3A9A">
              <w:t xml:space="preserve"> - Синтаксис команди створення ролі CREATE ROLE, основні секції;</w:t>
            </w:r>
          </w:p>
          <w:p w:rsidR="00780061" w:rsidRPr="005A3A9A" w:rsidRDefault="00780061" w:rsidP="00780061">
            <w:pPr>
              <w:ind w:left="-108"/>
            </w:pPr>
            <w:r w:rsidRPr="005A3A9A">
              <w:t xml:space="preserve"> - Опис системної таблиці pg_roles;</w:t>
            </w:r>
          </w:p>
          <w:p w:rsidR="00780061" w:rsidRPr="005A3A9A" w:rsidRDefault="00780061" w:rsidP="00780061">
            <w:pPr>
              <w:ind w:left="-108"/>
            </w:pPr>
            <w:r w:rsidRPr="005A3A9A">
              <w:t xml:space="preserve"> - Атрибути ролей;</w:t>
            </w:r>
          </w:p>
          <w:p w:rsidR="00780061" w:rsidRPr="005A3A9A" w:rsidRDefault="00780061" w:rsidP="00780061">
            <w:pPr>
              <w:ind w:left="-108"/>
            </w:pPr>
            <w:r w:rsidRPr="005A3A9A">
              <w:t xml:space="preserve"> - Управління ролями, команди GRANT і REVOKE;</w:t>
            </w:r>
          </w:p>
          <w:p w:rsidR="00780061" w:rsidRPr="005A3A9A" w:rsidRDefault="00780061" w:rsidP="00780061">
            <w:pPr>
              <w:ind w:left="-108"/>
            </w:pPr>
            <w:r w:rsidRPr="005A3A9A">
              <w:t xml:space="preserve"> - Команда SET ROLE, RESET ROLE;</w:t>
            </w:r>
          </w:p>
          <w:p w:rsidR="00780061" w:rsidRPr="005A3A9A" w:rsidRDefault="00780061" w:rsidP="00780061">
            <w:pPr>
              <w:ind w:left="-108"/>
              <w:jc w:val="both"/>
            </w:pPr>
            <w:r w:rsidRPr="005A3A9A">
              <w:t xml:space="preserve"> - Надання привілей користувачам, управління доступом, використання представлень при управлінні доступом</w:t>
            </w:r>
          </w:p>
          <w:p w:rsidR="00780061" w:rsidRPr="005A3A9A" w:rsidRDefault="00780061" w:rsidP="00780061">
            <w:pPr>
              <w:ind w:left="-108"/>
              <w:jc w:val="both"/>
            </w:pPr>
            <w:r w:rsidRPr="005A3A9A">
              <w:t>- Надання прав доступу, політики (POLICY);</w:t>
            </w:r>
          </w:p>
          <w:p w:rsidR="00780061" w:rsidRPr="005A3A9A" w:rsidRDefault="00780061" w:rsidP="00780061">
            <w:pPr>
              <w:ind w:left="-108"/>
              <w:jc w:val="both"/>
            </w:pPr>
            <w:r w:rsidRPr="005A3A9A">
              <w:t xml:space="preserve">- Надання прав доступу на рівні схеми, таблиць, атрибутів, рядків. Практичні приклади надання прав доступу в </w:t>
            </w:r>
            <w:r>
              <w:t xml:space="preserve">СКБД </w:t>
            </w:r>
            <w:r w:rsidRPr="005A3A9A">
              <w:t>PostgreSQL</w:t>
            </w:r>
          </w:p>
        </w:tc>
        <w:tc>
          <w:tcPr>
            <w:tcW w:w="1276" w:type="dxa"/>
            <w:tcBorders>
              <w:top w:val="single" w:sz="4" w:space="0" w:color="auto"/>
              <w:left w:val="single" w:sz="4" w:space="0" w:color="auto"/>
              <w:bottom w:val="single" w:sz="4" w:space="0" w:color="auto"/>
              <w:right w:val="single" w:sz="4" w:space="0" w:color="auto"/>
            </w:tcBorders>
            <w:hideMark/>
          </w:tcPr>
          <w:p w:rsidR="00780061" w:rsidRPr="005A3A9A" w:rsidRDefault="00780061" w:rsidP="00780061">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780061" w:rsidRPr="00780061" w:rsidRDefault="00780061" w:rsidP="00780061">
            <w:pPr>
              <w:jc w:val="center"/>
              <w:rPr>
                <w:lang w:val="en-US"/>
              </w:rPr>
            </w:pPr>
            <w:r w:rsidRPr="005A3A9A">
              <w:t>1</w:t>
            </w:r>
            <w:r>
              <w:rPr>
                <w:lang w:val="en-US"/>
              </w:rPr>
              <w:t>-5</w:t>
            </w:r>
            <w:r w:rsidRPr="005A3A9A">
              <w:t xml:space="preserve">, </w:t>
            </w:r>
            <w:r>
              <w:rPr>
                <w:lang w:val="en-US"/>
              </w:rPr>
              <w:t>7-9,</w:t>
            </w:r>
            <w:r w:rsidRPr="005A3A9A">
              <w:t xml:space="preserve"> 1</w:t>
            </w:r>
            <w:r>
              <w:rPr>
                <w:lang w:val="en-US"/>
              </w:rPr>
              <w:t>0</w:t>
            </w:r>
            <w:r w:rsidRPr="005A3A9A">
              <w:t>, 19-2</w:t>
            </w:r>
            <w:r>
              <w:rPr>
                <w:lang w:val="en-US"/>
              </w:rPr>
              <w:t>6</w:t>
            </w:r>
          </w:p>
          <w:p w:rsidR="00780061" w:rsidRPr="005A3A9A" w:rsidRDefault="00780061" w:rsidP="00780061">
            <w:pPr>
              <w:jc w:val="center"/>
              <w:rPr>
                <w:i/>
                <w:iCs/>
              </w:rPr>
            </w:pPr>
          </w:p>
          <w:p w:rsidR="00780061" w:rsidRPr="005A3A9A" w:rsidRDefault="00780061" w:rsidP="00780061">
            <w:pPr>
              <w:jc w:val="center"/>
              <w:rPr>
                <w:b/>
              </w:rPr>
            </w:pPr>
          </w:p>
        </w:tc>
      </w:tr>
    </w:tbl>
    <w:p w:rsidR="00024676" w:rsidRPr="005A3A9A" w:rsidRDefault="00024676" w:rsidP="003534F5">
      <w:pPr>
        <w:ind w:firstLine="720"/>
        <w:jc w:val="both"/>
        <w:rPr>
          <w:i/>
        </w:rPr>
      </w:pPr>
    </w:p>
    <w:p w:rsidR="00ED3D85" w:rsidRPr="005A3A9A" w:rsidRDefault="00ED3D85" w:rsidP="00ED3D85">
      <w:pPr>
        <w:ind w:firstLine="720"/>
        <w:rPr>
          <w:b/>
        </w:rPr>
      </w:pPr>
      <w:r w:rsidRPr="005A3A9A">
        <w:rPr>
          <w:b/>
        </w:rPr>
        <w:t>3.3. Практичні (семінарські) заняття</w:t>
      </w:r>
    </w:p>
    <w:p w:rsidR="00ED3D85" w:rsidRPr="005A3A9A" w:rsidRDefault="00ED3D85" w:rsidP="00ED3D85">
      <w:pPr>
        <w:ind w:firstLine="720"/>
        <w:jc w:val="both"/>
      </w:pPr>
      <w:r w:rsidRPr="005A3A9A">
        <w:rPr>
          <w:b/>
        </w:rPr>
        <w:t>Практичні (семінарські) заняття не передбачені.</w:t>
      </w:r>
    </w:p>
    <w:p w:rsidR="00D84FA7" w:rsidRPr="005A3A9A" w:rsidRDefault="00D84FA7">
      <w:pPr>
        <w:pBdr>
          <w:top w:val="nil"/>
          <w:left w:val="nil"/>
          <w:bottom w:val="nil"/>
          <w:right w:val="nil"/>
          <w:between w:val="nil"/>
        </w:pBdr>
        <w:ind w:firstLine="720"/>
      </w:pPr>
    </w:p>
    <w:p w:rsidR="00ED3D85" w:rsidRPr="005A3A9A" w:rsidRDefault="00BF354B" w:rsidP="00ED3D85">
      <w:pPr>
        <w:ind w:firstLine="720"/>
        <w:rPr>
          <w:b/>
        </w:rPr>
      </w:pPr>
      <w:r w:rsidRPr="005A3A9A">
        <w:rPr>
          <w:b/>
        </w:rPr>
        <w:t xml:space="preserve"> </w:t>
      </w:r>
      <w:r w:rsidR="00ED3D85" w:rsidRPr="005A3A9A">
        <w:rPr>
          <w:b/>
        </w:rPr>
        <w:t>3.4. Лабораторні заняття</w:t>
      </w:r>
    </w:p>
    <w:p w:rsidR="00ED3D85" w:rsidRPr="005A3A9A" w:rsidRDefault="00ED3D85" w:rsidP="00ED3D85">
      <w:pPr>
        <w:jc w:val="both"/>
      </w:pPr>
    </w:p>
    <w:p w:rsidR="00ED3D85" w:rsidRPr="005A3A9A" w:rsidRDefault="00ED3D85" w:rsidP="00ED3D85">
      <w:pPr>
        <w:ind w:firstLine="720"/>
        <w:jc w:val="both"/>
      </w:pPr>
      <w:r w:rsidRPr="005A3A9A">
        <w:t>Теми лабораторних занять (перелік лабораторних робіт) дисципліни</w:t>
      </w:r>
      <w:r w:rsidR="004D7B8E" w:rsidRPr="005A3A9A">
        <w:t xml:space="preserve"> «Системи управління базами даних» </w:t>
      </w:r>
      <w:r w:rsidRPr="005A3A9A">
        <w:t xml:space="preserve"> наведено у таблиці </w:t>
      </w:r>
      <w:r w:rsidR="000D7F5E" w:rsidRPr="005A3A9A">
        <w:t>3</w:t>
      </w:r>
      <w:r w:rsidRPr="005A3A9A">
        <w:t>.</w:t>
      </w:r>
    </w:p>
    <w:p w:rsidR="00ED3D85" w:rsidRPr="005A3A9A" w:rsidRDefault="00ED3D85" w:rsidP="00ED3D85">
      <w:pPr>
        <w:jc w:val="both"/>
      </w:pPr>
    </w:p>
    <w:p w:rsidR="00D84FA7" w:rsidRPr="005A3A9A" w:rsidRDefault="00ED3D85" w:rsidP="00F3046C">
      <w:pPr>
        <w:ind w:firstLine="720"/>
        <w:jc w:val="center"/>
        <w:rPr>
          <w:i/>
        </w:rPr>
      </w:pPr>
      <w:r w:rsidRPr="005A3A9A">
        <w:rPr>
          <w:i/>
        </w:rPr>
        <w:t xml:space="preserve">Таблиця </w:t>
      </w:r>
      <w:r w:rsidR="00F3046C" w:rsidRPr="005A3A9A">
        <w:rPr>
          <w:i/>
        </w:rPr>
        <w:t>3</w:t>
      </w:r>
      <w:r w:rsidRPr="005A3A9A">
        <w:rPr>
          <w:i/>
        </w:rPr>
        <w:t xml:space="preserve"> – Теми лабораторних занять</w:t>
      </w:r>
    </w:p>
    <w:p w:rsidR="00F3046C" w:rsidRPr="005A3A9A" w:rsidRDefault="00F3046C" w:rsidP="00F3046C">
      <w:pPr>
        <w:ind w:firstLine="720"/>
        <w:jc w:val="center"/>
        <w:rPr>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6266"/>
        <w:gridCol w:w="1276"/>
        <w:gridCol w:w="1417"/>
      </w:tblGrid>
      <w:tr w:rsidR="00F3046C" w:rsidRPr="005A3A9A" w:rsidTr="001B6641">
        <w:trPr>
          <w:cantSplit/>
          <w:trHeight w:val="679"/>
          <w:tblHeader/>
        </w:trPr>
        <w:tc>
          <w:tcPr>
            <w:tcW w:w="992" w:type="dxa"/>
            <w:tcBorders>
              <w:top w:val="single" w:sz="4" w:space="0" w:color="auto"/>
              <w:left w:val="single" w:sz="4" w:space="0" w:color="auto"/>
              <w:bottom w:val="single" w:sz="4" w:space="0" w:color="auto"/>
              <w:right w:val="single" w:sz="4" w:space="0" w:color="auto"/>
            </w:tcBorders>
            <w:hideMark/>
          </w:tcPr>
          <w:p w:rsidR="00F3046C" w:rsidRPr="005A3A9A" w:rsidRDefault="00F3046C">
            <w:pPr>
              <w:jc w:val="center"/>
            </w:pPr>
            <w:r w:rsidRPr="005A3A9A">
              <w:t>Шифр</w:t>
            </w:r>
          </w:p>
        </w:tc>
        <w:tc>
          <w:tcPr>
            <w:tcW w:w="6266" w:type="dxa"/>
            <w:tcBorders>
              <w:top w:val="single" w:sz="4" w:space="0" w:color="auto"/>
              <w:left w:val="single" w:sz="4" w:space="0" w:color="auto"/>
              <w:bottom w:val="single" w:sz="4" w:space="0" w:color="auto"/>
              <w:right w:val="single" w:sz="4" w:space="0" w:color="auto"/>
            </w:tcBorders>
          </w:tcPr>
          <w:p w:rsidR="00F3046C" w:rsidRPr="005A3A9A" w:rsidRDefault="00F3046C" w:rsidP="00F3046C">
            <w:pPr>
              <w:jc w:val="center"/>
            </w:pPr>
            <w:r w:rsidRPr="005A3A9A">
              <w:t>Назви модулів (М), змістових модулів (ЗМ), тем лабораторних занять</w:t>
            </w:r>
          </w:p>
        </w:tc>
        <w:tc>
          <w:tcPr>
            <w:tcW w:w="1276" w:type="dxa"/>
            <w:tcBorders>
              <w:top w:val="single" w:sz="4" w:space="0" w:color="auto"/>
              <w:left w:val="single" w:sz="4" w:space="0" w:color="auto"/>
              <w:right w:val="single" w:sz="4" w:space="0" w:color="auto"/>
            </w:tcBorders>
            <w:hideMark/>
          </w:tcPr>
          <w:p w:rsidR="00F3046C" w:rsidRPr="005A3A9A" w:rsidRDefault="00F3046C">
            <w:pPr>
              <w:jc w:val="center"/>
            </w:pPr>
            <w:r w:rsidRPr="005A3A9A">
              <w:t>Кількість</w:t>
            </w:r>
          </w:p>
          <w:p w:rsidR="00F3046C" w:rsidRPr="005A3A9A" w:rsidRDefault="00F3046C">
            <w:pPr>
              <w:jc w:val="center"/>
            </w:pPr>
            <w:r w:rsidRPr="005A3A9A">
              <w:t>годин</w:t>
            </w:r>
          </w:p>
        </w:tc>
        <w:tc>
          <w:tcPr>
            <w:tcW w:w="1417" w:type="dxa"/>
            <w:tcBorders>
              <w:top w:val="single" w:sz="4" w:space="0" w:color="auto"/>
              <w:left w:val="single" w:sz="4" w:space="0" w:color="auto"/>
              <w:right w:val="single" w:sz="4" w:space="0" w:color="auto"/>
            </w:tcBorders>
            <w:hideMark/>
          </w:tcPr>
          <w:p w:rsidR="00F3046C" w:rsidRPr="005A3A9A" w:rsidRDefault="00F3046C">
            <w:pPr>
              <w:pStyle w:val="2"/>
              <w:jc w:val="center"/>
              <w:rPr>
                <w:rFonts w:ascii="Times New Roman" w:hAnsi="Times New Roman" w:cs="Times New Roman"/>
                <w:b w:val="0"/>
                <w:bCs/>
                <w:i w:val="0"/>
                <w:iCs/>
                <w:sz w:val="24"/>
                <w:szCs w:val="24"/>
              </w:rPr>
            </w:pPr>
            <w:r w:rsidRPr="005A3A9A">
              <w:rPr>
                <w:rFonts w:ascii="Times New Roman" w:hAnsi="Times New Roman" w:cs="Times New Roman"/>
                <w:b w:val="0"/>
                <w:bCs/>
                <w:i w:val="0"/>
                <w:iCs/>
                <w:sz w:val="24"/>
                <w:szCs w:val="24"/>
              </w:rPr>
              <w:t>Література</w:t>
            </w:r>
          </w:p>
        </w:tc>
      </w:tr>
      <w:tr w:rsidR="00D666F5" w:rsidRPr="005A3A9A" w:rsidTr="00FB16C9">
        <w:trPr>
          <w:cantSplit/>
          <w:trHeight w:val="274"/>
        </w:trPr>
        <w:tc>
          <w:tcPr>
            <w:tcW w:w="992" w:type="dxa"/>
            <w:tcBorders>
              <w:top w:val="single" w:sz="4" w:space="0" w:color="auto"/>
              <w:left w:val="single" w:sz="4" w:space="0" w:color="auto"/>
              <w:bottom w:val="single" w:sz="4" w:space="0" w:color="auto"/>
              <w:right w:val="single" w:sz="4" w:space="0" w:color="auto"/>
            </w:tcBorders>
            <w:hideMark/>
          </w:tcPr>
          <w:p w:rsidR="00D666F5" w:rsidRPr="005A3A9A" w:rsidRDefault="00D666F5" w:rsidP="00D666F5">
            <w:pPr>
              <w:jc w:val="center"/>
            </w:pPr>
            <w:r w:rsidRPr="005A3A9A">
              <w:t>М 1</w:t>
            </w:r>
          </w:p>
        </w:tc>
        <w:tc>
          <w:tcPr>
            <w:tcW w:w="62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666F5" w:rsidRPr="005A3A9A" w:rsidRDefault="00D666F5" w:rsidP="00D666F5">
            <w:pPr>
              <w:rPr>
                <w:b/>
                <w:bCs/>
              </w:rPr>
            </w:pPr>
            <w:r w:rsidRPr="005A3A9A">
              <w:rPr>
                <w:b/>
                <w:bCs/>
              </w:rPr>
              <w:t xml:space="preserve"> СИСТЕМИ УПРАВЛІННЯ БАЗАМИ ДАНИХ</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666F5" w:rsidRPr="005A3A9A" w:rsidRDefault="00D666F5" w:rsidP="00D666F5">
            <w:pPr>
              <w:jc w:val="center"/>
              <w:rPr>
                <w:b/>
              </w:rPr>
            </w:pPr>
            <w:r w:rsidRPr="005A3A9A">
              <w:rPr>
                <w:b/>
              </w:rPr>
              <w:t>24</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666F5" w:rsidRPr="005A3A9A" w:rsidRDefault="00D666F5" w:rsidP="00D666F5"/>
        </w:tc>
      </w:tr>
      <w:tr w:rsidR="00D666F5" w:rsidRPr="005A3A9A" w:rsidTr="00FB16C9">
        <w:trPr>
          <w:cantSplit/>
          <w:trHeight w:val="465"/>
        </w:trPr>
        <w:tc>
          <w:tcPr>
            <w:tcW w:w="992" w:type="dxa"/>
            <w:tcBorders>
              <w:top w:val="single" w:sz="4" w:space="0" w:color="auto"/>
              <w:left w:val="single" w:sz="4" w:space="0" w:color="auto"/>
              <w:bottom w:val="single" w:sz="4" w:space="0" w:color="auto"/>
              <w:right w:val="single" w:sz="4" w:space="0" w:color="auto"/>
            </w:tcBorders>
            <w:shd w:val="clear" w:color="auto" w:fill="E0E0E0"/>
            <w:hideMark/>
          </w:tcPr>
          <w:p w:rsidR="00D666F5" w:rsidRPr="005A3A9A" w:rsidRDefault="00D666F5" w:rsidP="00D666F5">
            <w:pPr>
              <w:jc w:val="center"/>
            </w:pPr>
            <w:r w:rsidRPr="005A3A9A">
              <w:t>ЗМ1</w:t>
            </w:r>
          </w:p>
        </w:tc>
        <w:tc>
          <w:tcPr>
            <w:tcW w:w="6266"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tcPr>
          <w:p w:rsidR="00D666F5" w:rsidRPr="005A3A9A" w:rsidRDefault="00D666F5" w:rsidP="00D666F5">
            <w:pPr>
              <w:rPr>
                <w:b/>
                <w:bCs/>
              </w:rPr>
            </w:pPr>
            <w:r w:rsidRPr="005A3A9A">
              <w:rPr>
                <w:b/>
                <w:bCs/>
              </w:rPr>
              <w:t xml:space="preserve"> ОБРОБКА ТРАНЗАКЦІЙ, РОБОТА З ТРИГЕРАМИ ТА ПРЕДСТАВЛЕННЯМИ</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vAlign w:val="center"/>
            <w:hideMark/>
          </w:tcPr>
          <w:p w:rsidR="00D666F5" w:rsidRPr="005A3A9A" w:rsidRDefault="00D666F5" w:rsidP="00D666F5">
            <w:pPr>
              <w:jc w:val="center"/>
              <w:rPr>
                <w:b/>
              </w:rPr>
            </w:pPr>
            <w:r w:rsidRPr="005A3A9A">
              <w:rPr>
                <w:b/>
              </w:rPr>
              <w:t>16</w:t>
            </w:r>
          </w:p>
        </w:tc>
        <w:tc>
          <w:tcPr>
            <w:tcW w:w="1417"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tcPr>
          <w:p w:rsidR="00D666F5" w:rsidRPr="005A3A9A" w:rsidRDefault="00D666F5" w:rsidP="00D666F5"/>
        </w:tc>
      </w:tr>
      <w:tr w:rsidR="00D666F5" w:rsidRPr="005A3A9A" w:rsidTr="00D36C0E">
        <w:trPr>
          <w:cantSplit/>
          <w:trHeight w:val="122"/>
        </w:trPr>
        <w:tc>
          <w:tcPr>
            <w:tcW w:w="992" w:type="dxa"/>
            <w:tcBorders>
              <w:top w:val="single" w:sz="4" w:space="0" w:color="auto"/>
              <w:left w:val="single" w:sz="4" w:space="0" w:color="auto"/>
              <w:bottom w:val="single" w:sz="4" w:space="0" w:color="auto"/>
              <w:right w:val="single" w:sz="4" w:space="0" w:color="auto"/>
            </w:tcBorders>
            <w:hideMark/>
          </w:tcPr>
          <w:p w:rsidR="00D666F5" w:rsidRPr="005A3A9A" w:rsidRDefault="00D666F5" w:rsidP="00D666F5">
            <w:pPr>
              <w:jc w:val="center"/>
            </w:pPr>
            <w:r w:rsidRPr="005A3A9A">
              <w:t>Л 1.1</w:t>
            </w:r>
          </w:p>
        </w:tc>
        <w:tc>
          <w:tcPr>
            <w:tcW w:w="62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A86" w:rsidRDefault="00D666F5" w:rsidP="00D666F5">
            <w:pPr>
              <w:jc w:val="both"/>
              <w:rPr>
                <w:lang w:val="en-US"/>
              </w:rPr>
            </w:pPr>
            <w:r w:rsidRPr="005A3A9A">
              <w:t xml:space="preserve"> </w:t>
            </w:r>
            <w:r w:rsidRPr="00830A86">
              <w:rPr>
                <w:b/>
                <w:bCs/>
              </w:rPr>
              <w:t>Проектування та створення структури бази даних за допомогою СКБД PostgreSQL (MySQL).</w:t>
            </w:r>
            <w:r w:rsidRPr="005A3A9A">
              <w:t xml:space="preserve"> </w:t>
            </w:r>
          </w:p>
          <w:p w:rsidR="00D666F5" w:rsidRPr="005A3A9A" w:rsidRDefault="00D666F5" w:rsidP="00D666F5">
            <w:pPr>
              <w:jc w:val="both"/>
              <w:rPr>
                <w:b/>
                <w:bCs/>
              </w:rPr>
            </w:pPr>
            <w:r w:rsidRPr="005A3A9A">
              <w:t xml:space="preserve">Виконання </w:t>
            </w:r>
            <w:r w:rsidR="00830A86">
              <w:t xml:space="preserve">процесів </w:t>
            </w:r>
            <w:r w:rsidRPr="005A3A9A">
              <w:t>н</w:t>
            </w:r>
            <w:r w:rsidRPr="005A3A9A">
              <w:rPr>
                <w:sz w:val="22"/>
                <w:szCs w:val="22"/>
              </w:rPr>
              <w:t>ормалізації.</w:t>
            </w:r>
            <w:r w:rsidRPr="005A3A9A">
              <w:t xml:space="preserve"> Додавання атрибутів</w:t>
            </w:r>
            <w:r w:rsidR="00830A86">
              <w:t xml:space="preserve"> та обмежень</w:t>
            </w:r>
            <w:r w:rsidRPr="005A3A9A">
              <w:t>.</w:t>
            </w:r>
            <w:r w:rsidR="00830A86">
              <w:t xml:space="preserve"> Додавання контрольних даних до таблиць</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666F5" w:rsidRPr="005A3A9A" w:rsidRDefault="00D666F5" w:rsidP="00D666F5">
            <w:pPr>
              <w:jc w:val="center"/>
            </w:pPr>
            <w:r w:rsidRPr="005A3A9A">
              <w:t>4</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80061" w:rsidRDefault="00B31C73" w:rsidP="00D666F5">
            <w:pPr>
              <w:jc w:val="center"/>
              <w:rPr>
                <w:lang w:val="en-US"/>
              </w:rPr>
            </w:pPr>
            <w:r w:rsidRPr="005A3A9A">
              <w:t>1</w:t>
            </w:r>
            <w:r w:rsidR="00780061">
              <w:rPr>
                <w:lang w:val="en-US"/>
              </w:rPr>
              <w:t>-6</w:t>
            </w:r>
            <w:r w:rsidRPr="005A3A9A">
              <w:t>,</w:t>
            </w:r>
            <w:r w:rsidR="00FC44E7">
              <w:rPr>
                <w:lang w:val="en-US"/>
              </w:rPr>
              <w:t xml:space="preserve"> 10-12</w:t>
            </w:r>
            <w:r w:rsidRPr="005A3A9A">
              <w:t xml:space="preserve">, </w:t>
            </w:r>
          </w:p>
          <w:p w:rsidR="00D666F5" w:rsidRPr="005A3A9A" w:rsidRDefault="00B31C73" w:rsidP="00D666F5">
            <w:pPr>
              <w:jc w:val="center"/>
            </w:pPr>
            <w:r w:rsidRPr="005A3A9A">
              <w:t xml:space="preserve">19, 20, 24, 25 </w:t>
            </w:r>
          </w:p>
        </w:tc>
      </w:tr>
      <w:tr w:rsidR="00B31C73" w:rsidRPr="005A3A9A" w:rsidTr="001B6641">
        <w:trPr>
          <w:cantSplit/>
          <w:trHeight w:val="122"/>
        </w:trPr>
        <w:tc>
          <w:tcPr>
            <w:tcW w:w="992" w:type="dxa"/>
            <w:tcBorders>
              <w:top w:val="single" w:sz="4" w:space="0" w:color="auto"/>
              <w:left w:val="single" w:sz="4" w:space="0" w:color="auto"/>
              <w:bottom w:val="single" w:sz="4" w:space="0" w:color="auto"/>
              <w:right w:val="single" w:sz="4" w:space="0" w:color="auto"/>
            </w:tcBorders>
          </w:tcPr>
          <w:p w:rsidR="00B31C73" w:rsidRPr="005A3A9A" w:rsidRDefault="00B31C73" w:rsidP="00B31C73">
            <w:pPr>
              <w:jc w:val="center"/>
            </w:pPr>
            <w:r w:rsidRPr="005A3A9A">
              <w:t>Л. 1.2</w:t>
            </w:r>
          </w:p>
        </w:tc>
        <w:tc>
          <w:tcPr>
            <w:tcW w:w="62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60D5D" w:rsidRDefault="00B31C73" w:rsidP="00B31C73">
            <w:pPr>
              <w:jc w:val="both"/>
            </w:pPr>
            <w:r w:rsidRPr="005A3A9A">
              <w:t xml:space="preserve"> </w:t>
            </w:r>
            <w:r w:rsidRPr="00260D5D">
              <w:rPr>
                <w:b/>
                <w:bCs/>
              </w:rPr>
              <w:t>Принципи роботи транзакцій в PostgreSQL та MySQL</w:t>
            </w:r>
            <w:r w:rsidRPr="005A3A9A">
              <w:t xml:space="preserve">. Робота транзакцій при різних рівнях ізольованості (Serializable, Repeatable Read, Read commited, Read uncommited). </w:t>
            </w:r>
          </w:p>
          <w:p w:rsidR="00B31C73" w:rsidRPr="005A3A9A" w:rsidRDefault="00B31C73" w:rsidP="00B31C73">
            <w:pPr>
              <w:jc w:val="both"/>
            </w:pPr>
            <w:r w:rsidRPr="005A3A9A">
              <w:t>Вимоги ACID (Atomicity, Consistency, Isolation, Durability)</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31C73" w:rsidRPr="005A3A9A" w:rsidRDefault="001C762E" w:rsidP="00B31C73">
            <w:pPr>
              <w:jc w:val="center"/>
            </w:pPr>
            <w:r w:rsidRPr="005A3A9A">
              <w:t>4</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C44E7" w:rsidRDefault="00FC44E7" w:rsidP="00FC44E7">
            <w:pPr>
              <w:jc w:val="center"/>
              <w:rPr>
                <w:lang w:val="en-US"/>
              </w:rPr>
            </w:pPr>
            <w:r w:rsidRPr="005A3A9A">
              <w:t>1</w:t>
            </w:r>
            <w:r>
              <w:rPr>
                <w:lang w:val="en-US"/>
              </w:rPr>
              <w:t>-6</w:t>
            </w:r>
            <w:r w:rsidRPr="005A3A9A">
              <w:t>,</w:t>
            </w:r>
            <w:r>
              <w:rPr>
                <w:lang w:val="en-US"/>
              </w:rPr>
              <w:t xml:space="preserve"> 10-12</w:t>
            </w:r>
            <w:r w:rsidRPr="005A3A9A">
              <w:t xml:space="preserve">, </w:t>
            </w:r>
          </w:p>
          <w:p w:rsidR="00B31C73" w:rsidRPr="005A3A9A" w:rsidRDefault="00B31C73" w:rsidP="00B31C73">
            <w:pPr>
              <w:jc w:val="center"/>
            </w:pPr>
            <w:r w:rsidRPr="005A3A9A">
              <w:t>19, 24</w:t>
            </w:r>
          </w:p>
        </w:tc>
      </w:tr>
      <w:tr w:rsidR="00B31C73" w:rsidRPr="005A3A9A" w:rsidTr="00D36C0E">
        <w:trPr>
          <w:cantSplit/>
          <w:trHeight w:val="240"/>
        </w:trPr>
        <w:tc>
          <w:tcPr>
            <w:tcW w:w="992" w:type="dxa"/>
            <w:tcBorders>
              <w:top w:val="single" w:sz="4" w:space="0" w:color="auto"/>
              <w:left w:val="single" w:sz="4" w:space="0" w:color="auto"/>
              <w:bottom w:val="single" w:sz="4" w:space="0" w:color="auto"/>
              <w:right w:val="single" w:sz="4" w:space="0" w:color="auto"/>
            </w:tcBorders>
            <w:vAlign w:val="center"/>
            <w:hideMark/>
          </w:tcPr>
          <w:p w:rsidR="00B31C73" w:rsidRPr="005A3A9A" w:rsidRDefault="00B31C73" w:rsidP="00B31C73">
            <w:pPr>
              <w:jc w:val="center"/>
            </w:pPr>
            <w:r w:rsidRPr="005A3A9A">
              <w:t>Л 1.3</w:t>
            </w:r>
          </w:p>
        </w:tc>
        <w:tc>
          <w:tcPr>
            <w:tcW w:w="62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31C73" w:rsidRPr="005A3A9A" w:rsidRDefault="00B31C73" w:rsidP="00B31C73">
            <w:pPr>
              <w:jc w:val="both"/>
            </w:pPr>
            <w:r w:rsidRPr="005A3A9A">
              <w:t xml:space="preserve"> </w:t>
            </w:r>
            <w:r w:rsidRPr="00260D5D">
              <w:rPr>
                <w:b/>
                <w:bCs/>
              </w:rPr>
              <w:t xml:space="preserve">Створення тригерів та тригерних функцій в PostgreSQL. </w:t>
            </w:r>
            <w:r w:rsidRPr="005A3A9A">
              <w:t>Побудова та особливості тригерів в MySQL. Створення тригерів для аудиту бази даних</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31C73" w:rsidRPr="005A3A9A" w:rsidRDefault="00B31C73" w:rsidP="00B31C73">
            <w:pPr>
              <w:jc w:val="center"/>
            </w:pPr>
            <w:r w:rsidRPr="005A3A9A">
              <w:t>4</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31C73" w:rsidRPr="005A3A9A" w:rsidRDefault="00B31C73" w:rsidP="00B31C73">
            <w:pPr>
              <w:jc w:val="center"/>
            </w:pPr>
            <w:r w:rsidRPr="005A3A9A">
              <w:t>1,</w:t>
            </w:r>
            <w:r w:rsidR="00C70460" w:rsidRPr="005A3A9A">
              <w:t xml:space="preserve"> </w:t>
            </w:r>
            <w:r w:rsidRPr="005A3A9A">
              <w:t>2,</w:t>
            </w:r>
            <w:r w:rsidR="00C70460" w:rsidRPr="005A3A9A">
              <w:t xml:space="preserve"> </w:t>
            </w:r>
            <w:r w:rsidRPr="005A3A9A">
              <w:t xml:space="preserve">3, </w:t>
            </w:r>
            <w:r w:rsidR="00FC44E7">
              <w:rPr>
                <w:lang w:val="en-US"/>
              </w:rPr>
              <w:t>6</w:t>
            </w:r>
            <w:r w:rsidRPr="005A3A9A">
              <w:t xml:space="preserve"> – 1</w:t>
            </w:r>
            <w:r w:rsidR="00FC44E7">
              <w:rPr>
                <w:lang w:val="en-US"/>
              </w:rPr>
              <w:t>1</w:t>
            </w:r>
            <w:r w:rsidRPr="005A3A9A">
              <w:t>, 19 – 22, 24, 25</w:t>
            </w:r>
          </w:p>
        </w:tc>
      </w:tr>
      <w:tr w:rsidR="00B31C73" w:rsidRPr="005A3A9A" w:rsidTr="00D36C0E">
        <w:trPr>
          <w:cantSplit/>
          <w:trHeight w:val="226"/>
        </w:trPr>
        <w:tc>
          <w:tcPr>
            <w:tcW w:w="992" w:type="dxa"/>
            <w:tcBorders>
              <w:top w:val="single" w:sz="4" w:space="0" w:color="auto"/>
              <w:left w:val="single" w:sz="4" w:space="0" w:color="auto"/>
              <w:bottom w:val="single" w:sz="4" w:space="0" w:color="auto"/>
              <w:right w:val="single" w:sz="4" w:space="0" w:color="auto"/>
            </w:tcBorders>
            <w:vAlign w:val="center"/>
            <w:hideMark/>
          </w:tcPr>
          <w:p w:rsidR="00B31C73" w:rsidRPr="005A3A9A" w:rsidRDefault="00B31C73" w:rsidP="00B31C73">
            <w:pPr>
              <w:jc w:val="center"/>
            </w:pPr>
            <w:r w:rsidRPr="005A3A9A">
              <w:t>Л 1.4</w:t>
            </w:r>
          </w:p>
        </w:tc>
        <w:tc>
          <w:tcPr>
            <w:tcW w:w="62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60D5D" w:rsidRDefault="00B31C73" w:rsidP="00B31C73">
            <w:pPr>
              <w:jc w:val="both"/>
            </w:pPr>
            <w:r w:rsidRPr="00260D5D">
              <w:rPr>
                <w:b/>
                <w:bCs/>
              </w:rPr>
              <w:t xml:space="preserve"> Представлення (VIEW) в базах даних.</w:t>
            </w:r>
            <w:r w:rsidRPr="005A3A9A">
              <w:t xml:space="preserve"> </w:t>
            </w:r>
          </w:p>
          <w:p w:rsidR="00B31C73" w:rsidRPr="005A3A9A" w:rsidRDefault="00B31C73" w:rsidP="00B31C73">
            <w:pPr>
              <w:jc w:val="both"/>
            </w:pPr>
            <w:r w:rsidRPr="005A3A9A">
              <w:t xml:space="preserve">Створення модифікованих та немодифікованих представлень. Використання правил </w:t>
            </w:r>
            <w:r w:rsidR="00260D5D">
              <w:t xml:space="preserve">та тригерів </w:t>
            </w:r>
            <w:r w:rsidRPr="005A3A9A">
              <w:t>в представленнях</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31C73" w:rsidRPr="005A3A9A" w:rsidRDefault="00B31C73" w:rsidP="00B31C73">
            <w:pPr>
              <w:jc w:val="center"/>
            </w:pPr>
            <w:r w:rsidRPr="005A3A9A">
              <w:t>4</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31C73" w:rsidRPr="005A3A9A" w:rsidRDefault="00FC44E7" w:rsidP="00B31C73">
            <w:pPr>
              <w:jc w:val="center"/>
            </w:pPr>
            <w:r w:rsidRPr="005A3A9A">
              <w:t xml:space="preserve">1, 2, 3, </w:t>
            </w:r>
            <w:r>
              <w:rPr>
                <w:lang w:val="en-US"/>
              </w:rPr>
              <w:t>6</w:t>
            </w:r>
            <w:r w:rsidRPr="005A3A9A">
              <w:t xml:space="preserve"> – 1</w:t>
            </w:r>
            <w:r>
              <w:rPr>
                <w:lang w:val="en-US"/>
              </w:rPr>
              <w:t>1</w:t>
            </w:r>
            <w:r w:rsidRPr="005A3A9A">
              <w:t xml:space="preserve">, </w:t>
            </w:r>
            <w:r w:rsidR="00C70460" w:rsidRPr="005A3A9A">
              <w:t>19 – 23</w:t>
            </w:r>
          </w:p>
        </w:tc>
      </w:tr>
      <w:tr w:rsidR="00B31C73" w:rsidRPr="005A3A9A" w:rsidTr="001B6641">
        <w:trPr>
          <w:cantSplit/>
          <w:trHeight w:val="226"/>
        </w:trPr>
        <w:tc>
          <w:tcPr>
            <w:tcW w:w="992" w:type="dxa"/>
            <w:tcBorders>
              <w:top w:val="single" w:sz="4" w:space="0" w:color="auto"/>
              <w:left w:val="single" w:sz="4" w:space="0" w:color="auto"/>
              <w:bottom w:val="single" w:sz="4" w:space="0" w:color="auto"/>
              <w:right w:val="single" w:sz="4" w:space="0" w:color="auto"/>
            </w:tcBorders>
            <w:vAlign w:val="center"/>
          </w:tcPr>
          <w:p w:rsidR="00B31C73" w:rsidRPr="005A3A9A" w:rsidRDefault="00B31C73" w:rsidP="00B31C73">
            <w:pPr>
              <w:jc w:val="center"/>
            </w:pPr>
            <w:r w:rsidRPr="005A3A9A">
              <w:t>Л 1.5</w:t>
            </w:r>
          </w:p>
        </w:tc>
        <w:tc>
          <w:tcPr>
            <w:tcW w:w="62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60D5D" w:rsidRPr="00260D5D" w:rsidRDefault="00B31C73" w:rsidP="00B31C73">
            <w:pPr>
              <w:jc w:val="both"/>
              <w:rPr>
                <w:b/>
                <w:bCs/>
              </w:rPr>
            </w:pPr>
            <w:r w:rsidRPr="00260D5D">
              <w:rPr>
                <w:b/>
                <w:bCs/>
              </w:rPr>
              <w:t xml:space="preserve">Концепція наслідування в PostgreSQL. </w:t>
            </w:r>
          </w:p>
          <w:p w:rsidR="00B31C73" w:rsidRPr="005A3A9A" w:rsidRDefault="00B31C73" w:rsidP="00B31C73">
            <w:pPr>
              <w:jc w:val="both"/>
            </w:pPr>
            <w:r w:rsidRPr="005A3A9A">
              <w:t>Створення батьківських та дочірніх таблиць</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31C73" w:rsidRPr="005A3A9A" w:rsidRDefault="00B31C73" w:rsidP="00B31C73">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31C73" w:rsidRPr="005A3A9A" w:rsidRDefault="00FC44E7" w:rsidP="00B31C73">
            <w:pPr>
              <w:jc w:val="center"/>
            </w:pPr>
            <w:r w:rsidRPr="005A3A9A">
              <w:t xml:space="preserve">1, 2, 3, </w:t>
            </w:r>
            <w:r>
              <w:rPr>
                <w:lang w:val="en-US"/>
              </w:rPr>
              <w:t>6</w:t>
            </w:r>
            <w:r w:rsidRPr="005A3A9A">
              <w:t xml:space="preserve"> – 1</w:t>
            </w:r>
            <w:r>
              <w:rPr>
                <w:lang w:val="en-US"/>
              </w:rPr>
              <w:t>1</w:t>
            </w:r>
            <w:r w:rsidRPr="005A3A9A">
              <w:t xml:space="preserve">, </w:t>
            </w:r>
            <w:r w:rsidR="00C70460" w:rsidRPr="005A3A9A">
              <w:t>19 – 23</w:t>
            </w:r>
          </w:p>
        </w:tc>
      </w:tr>
      <w:tr w:rsidR="00D36C0E" w:rsidRPr="005A3A9A" w:rsidTr="00FB16C9">
        <w:trPr>
          <w:cantSplit/>
          <w:trHeight w:val="292"/>
        </w:trPr>
        <w:tc>
          <w:tcPr>
            <w:tcW w:w="992" w:type="dxa"/>
            <w:tcBorders>
              <w:top w:val="single" w:sz="4" w:space="0" w:color="auto"/>
              <w:left w:val="single" w:sz="4" w:space="0" w:color="auto"/>
              <w:bottom w:val="single" w:sz="4" w:space="0" w:color="auto"/>
              <w:right w:val="single" w:sz="4" w:space="0" w:color="auto"/>
            </w:tcBorders>
            <w:shd w:val="clear" w:color="auto" w:fill="E0E0E0"/>
            <w:hideMark/>
          </w:tcPr>
          <w:p w:rsidR="00D36C0E" w:rsidRPr="005A3A9A" w:rsidRDefault="00D36C0E" w:rsidP="00D36C0E">
            <w:pPr>
              <w:jc w:val="center"/>
            </w:pPr>
            <w:r w:rsidRPr="005A3A9A">
              <w:t>ЗМ2</w:t>
            </w:r>
          </w:p>
        </w:tc>
        <w:tc>
          <w:tcPr>
            <w:tcW w:w="6266"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tcPr>
          <w:p w:rsidR="00D36C0E" w:rsidRPr="005A3A9A" w:rsidRDefault="00D36C0E" w:rsidP="00D36C0E">
            <w:pPr>
              <w:rPr>
                <w:b/>
                <w:bCs/>
              </w:rPr>
            </w:pPr>
            <w:r w:rsidRPr="005A3A9A">
              <w:rPr>
                <w:b/>
                <w:bCs/>
              </w:rPr>
              <w:t xml:space="preserve"> АДМІНІСТРУВАННЯ  БАЗИ  ДАНИХ</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hideMark/>
          </w:tcPr>
          <w:p w:rsidR="00D36C0E" w:rsidRPr="005A3A9A" w:rsidRDefault="001C762E" w:rsidP="00D36C0E">
            <w:pPr>
              <w:jc w:val="center"/>
              <w:rPr>
                <w:b/>
              </w:rPr>
            </w:pPr>
            <w:r w:rsidRPr="005A3A9A">
              <w:rPr>
                <w:b/>
              </w:rPr>
              <w:t>6</w:t>
            </w:r>
          </w:p>
        </w:tc>
        <w:tc>
          <w:tcPr>
            <w:tcW w:w="1417" w:type="dxa"/>
            <w:tcBorders>
              <w:top w:val="single" w:sz="4" w:space="0" w:color="auto"/>
              <w:left w:val="single" w:sz="4" w:space="0" w:color="auto"/>
              <w:bottom w:val="single" w:sz="4" w:space="0" w:color="auto"/>
              <w:right w:val="single" w:sz="4" w:space="0" w:color="auto"/>
            </w:tcBorders>
            <w:shd w:val="clear" w:color="auto" w:fill="E0E0E0"/>
            <w:tcMar>
              <w:top w:w="0" w:type="dxa"/>
              <w:left w:w="28" w:type="dxa"/>
              <w:bottom w:w="0" w:type="dxa"/>
              <w:right w:w="28" w:type="dxa"/>
            </w:tcMar>
          </w:tcPr>
          <w:p w:rsidR="00D36C0E" w:rsidRPr="005A3A9A" w:rsidRDefault="00D36C0E" w:rsidP="00B31C73">
            <w:pPr>
              <w:jc w:val="center"/>
            </w:pPr>
          </w:p>
        </w:tc>
      </w:tr>
      <w:tr w:rsidR="00B31C73" w:rsidRPr="005A3A9A" w:rsidTr="00327C3E">
        <w:trPr>
          <w:cantSplit/>
          <w:trHeight w:val="178"/>
        </w:trPr>
        <w:tc>
          <w:tcPr>
            <w:tcW w:w="992" w:type="dxa"/>
            <w:tcBorders>
              <w:top w:val="single" w:sz="4" w:space="0" w:color="auto"/>
              <w:left w:val="single" w:sz="4" w:space="0" w:color="auto"/>
              <w:bottom w:val="single" w:sz="4" w:space="0" w:color="auto"/>
              <w:right w:val="single" w:sz="4" w:space="0" w:color="auto"/>
            </w:tcBorders>
            <w:hideMark/>
          </w:tcPr>
          <w:p w:rsidR="00B31C73" w:rsidRPr="005A3A9A" w:rsidRDefault="00B31C73" w:rsidP="00B31C73">
            <w:pPr>
              <w:jc w:val="center"/>
            </w:pPr>
            <w:r w:rsidRPr="005A3A9A">
              <w:t>Л 2.1</w:t>
            </w:r>
          </w:p>
        </w:tc>
        <w:tc>
          <w:tcPr>
            <w:tcW w:w="62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60D5D" w:rsidRDefault="00B31C73" w:rsidP="00B31C73">
            <w:r w:rsidRPr="005A3A9A">
              <w:t xml:space="preserve"> </w:t>
            </w:r>
            <w:r w:rsidRPr="00260D5D">
              <w:rPr>
                <w:b/>
                <w:bCs/>
              </w:rPr>
              <w:t>Створення та управління користувачами, групами користувачів. Створення ролей</w:t>
            </w:r>
            <w:r w:rsidRPr="005A3A9A">
              <w:t>.</w:t>
            </w:r>
            <w:r w:rsidR="001C762E" w:rsidRPr="005A3A9A">
              <w:t xml:space="preserve"> </w:t>
            </w:r>
          </w:p>
          <w:p w:rsidR="00B31C73" w:rsidRPr="005A3A9A" w:rsidRDefault="001C762E" w:rsidP="00B31C73">
            <w:r w:rsidRPr="005A3A9A">
              <w:t>Ролі, надання привілеїв, захист бази даних БД. Надання прав доступу на рівні схеми, таблиць, атрибутів, рядків</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31C73" w:rsidRPr="005A3A9A" w:rsidRDefault="001C762E" w:rsidP="00B31C73">
            <w:pPr>
              <w:jc w:val="center"/>
            </w:pPr>
            <w:r w:rsidRPr="005A3A9A">
              <w:t>6</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31C73" w:rsidRPr="005A3A9A" w:rsidRDefault="00FC44E7" w:rsidP="00B31C73">
            <w:pPr>
              <w:jc w:val="center"/>
            </w:pPr>
            <w:r w:rsidRPr="005A3A9A">
              <w:t xml:space="preserve">1, 2, 3, </w:t>
            </w:r>
            <w:r>
              <w:rPr>
                <w:lang w:val="en-US"/>
              </w:rPr>
              <w:t>6</w:t>
            </w:r>
            <w:r w:rsidRPr="005A3A9A">
              <w:t xml:space="preserve"> – 1</w:t>
            </w:r>
            <w:r>
              <w:rPr>
                <w:lang w:val="en-US"/>
              </w:rPr>
              <w:t>2</w:t>
            </w:r>
            <w:r w:rsidRPr="005A3A9A">
              <w:t xml:space="preserve">, </w:t>
            </w:r>
            <w:r w:rsidR="00C70460" w:rsidRPr="005A3A9A">
              <w:t>19 – 2</w:t>
            </w:r>
            <w:r w:rsidR="001C762E" w:rsidRPr="005A3A9A">
              <w:t>7</w:t>
            </w:r>
          </w:p>
        </w:tc>
      </w:tr>
    </w:tbl>
    <w:p w:rsidR="00F3046C" w:rsidRPr="005A3A9A" w:rsidRDefault="00F3046C" w:rsidP="00F3046C">
      <w:pPr>
        <w:ind w:firstLine="720"/>
        <w:jc w:val="center"/>
      </w:pPr>
    </w:p>
    <w:p w:rsidR="00C666FA" w:rsidRPr="005A3A9A" w:rsidRDefault="00C666FA" w:rsidP="001C762E">
      <w:pPr>
        <w:spacing w:line="360" w:lineRule="auto"/>
        <w:ind w:firstLine="720"/>
        <w:rPr>
          <w:b/>
        </w:rPr>
      </w:pPr>
      <w:r w:rsidRPr="005A3A9A">
        <w:rPr>
          <w:b/>
        </w:rPr>
        <w:t>3.5. Завдання для самостійної роботи здобувача</w:t>
      </w:r>
    </w:p>
    <w:p w:rsidR="00C666FA" w:rsidRPr="005A3A9A" w:rsidRDefault="00C666FA" w:rsidP="00F7254A">
      <w:pPr>
        <w:ind w:firstLine="720"/>
        <w:rPr>
          <w:b/>
        </w:rPr>
      </w:pPr>
    </w:p>
    <w:p w:rsidR="00C666FA" w:rsidRPr="005A3A9A" w:rsidRDefault="00C666FA" w:rsidP="00F7254A">
      <w:pPr>
        <w:ind w:firstLine="709"/>
        <w:jc w:val="both"/>
      </w:pPr>
      <w:r w:rsidRPr="005A3A9A">
        <w:t xml:space="preserve">Види самостійної роботи в межах даного курсу наводяться у таблиці </w:t>
      </w:r>
      <w:r w:rsidR="00500977" w:rsidRPr="005A3A9A">
        <w:t>4</w:t>
      </w:r>
      <w:r w:rsidRPr="005A3A9A">
        <w:t>.</w:t>
      </w:r>
    </w:p>
    <w:p w:rsidR="00C666FA" w:rsidRPr="005A3A9A" w:rsidRDefault="00C666FA" w:rsidP="00500977">
      <w:pPr>
        <w:ind w:firstLine="720"/>
        <w:jc w:val="center"/>
        <w:rPr>
          <w:i/>
        </w:rPr>
      </w:pPr>
      <w:r w:rsidRPr="005A3A9A">
        <w:rPr>
          <w:i/>
        </w:rPr>
        <w:t xml:space="preserve">Таблиця </w:t>
      </w:r>
      <w:r w:rsidR="00500977" w:rsidRPr="005A3A9A">
        <w:rPr>
          <w:i/>
        </w:rPr>
        <w:t>4</w:t>
      </w:r>
      <w:r w:rsidRPr="005A3A9A">
        <w:rPr>
          <w:i/>
        </w:rPr>
        <w:t xml:space="preserve"> – Види самостійної роботи</w:t>
      </w:r>
    </w:p>
    <w:p w:rsidR="00500977" w:rsidRPr="005A3A9A" w:rsidRDefault="00500977" w:rsidP="00500977">
      <w:pPr>
        <w:ind w:firstLine="720"/>
        <w:jc w:val="center"/>
        <w:rPr>
          <w:i/>
        </w:rPr>
      </w:pPr>
    </w:p>
    <w:tbl>
      <w:tblPr>
        <w:tblStyle w:val="a8"/>
        <w:tblW w:w="9922" w:type="dxa"/>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229"/>
        <w:gridCol w:w="2693"/>
      </w:tblGrid>
      <w:tr w:rsidR="00C666FA" w:rsidRPr="005A3A9A" w:rsidTr="007D79D4">
        <w:tc>
          <w:tcPr>
            <w:tcW w:w="7229" w:type="dxa"/>
            <w:shd w:val="clear" w:color="auto" w:fill="auto"/>
            <w:tcMar>
              <w:top w:w="0" w:type="dxa"/>
              <w:left w:w="108" w:type="dxa"/>
              <w:bottom w:w="0" w:type="dxa"/>
              <w:right w:w="108" w:type="dxa"/>
            </w:tcMar>
          </w:tcPr>
          <w:p w:rsidR="00C666FA" w:rsidRPr="005A3A9A" w:rsidRDefault="00C666FA" w:rsidP="00C666FA">
            <w:pPr>
              <w:widowControl w:val="0"/>
              <w:jc w:val="center"/>
              <w:rPr>
                <w:b/>
              </w:rPr>
            </w:pPr>
            <w:r w:rsidRPr="005A3A9A">
              <w:t>Найменування видів самостійної роботи</w:t>
            </w:r>
          </w:p>
        </w:tc>
        <w:tc>
          <w:tcPr>
            <w:tcW w:w="2693" w:type="dxa"/>
            <w:shd w:val="clear" w:color="auto" w:fill="auto"/>
            <w:tcMar>
              <w:top w:w="0" w:type="dxa"/>
              <w:left w:w="108" w:type="dxa"/>
              <w:bottom w:w="0" w:type="dxa"/>
              <w:right w:w="108" w:type="dxa"/>
            </w:tcMar>
          </w:tcPr>
          <w:p w:rsidR="00C666FA" w:rsidRPr="005A3A9A" w:rsidRDefault="00C666FA" w:rsidP="00C666FA">
            <w:pPr>
              <w:widowControl w:val="0"/>
              <w:jc w:val="center"/>
              <w:rPr>
                <w:b/>
              </w:rPr>
            </w:pPr>
            <w:r w:rsidRPr="005A3A9A">
              <w:t>Кількість годин</w:t>
            </w:r>
          </w:p>
        </w:tc>
      </w:tr>
      <w:tr w:rsidR="00C666FA" w:rsidRPr="005A3A9A" w:rsidTr="007D79D4">
        <w:tc>
          <w:tcPr>
            <w:tcW w:w="7229" w:type="dxa"/>
            <w:shd w:val="clear" w:color="auto" w:fill="auto"/>
            <w:tcMar>
              <w:top w:w="0" w:type="dxa"/>
              <w:left w:w="108" w:type="dxa"/>
              <w:bottom w:w="0" w:type="dxa"/>
              <w:right w:w="108" w:type="dxa"/>
            </w:tcMar>
          </w:tcPr>
          <w:p w:rsidR="00C666FA" w:rsidRPr="005A3A9A" w:rsidRDefault="005B0225" w:rsidP="005B0225">
            <w:pPr>
              <w:pBdr>
                <w:top w:val="nil"/>
                <w:left w:val="nil"/>
                <w:bottom w:val="nil"/>
                <w:right w:val="nil"/>
                <w:between w:val="nil"/>
              </w:pBdr>
              <w:jc w:val="both"/>
              <w:rPr>
                <w:bCs/>
              </w:rPr>
            </w:pPr>
            <w:r w:rsidRPr="005A3A9A">
              <w:rPr>
                <w:bCs/>
              </w:rPr>
              <w:t>опрацювання матеріалу, викладеного на лекціях</w:t>
            </w:r>
          </w:p>
        </w:tc>
        <w:tc>
          <w:tcPr>
            <w:tcW w:w="2693" w:type="dxa"/>
            <w:shd w:val="clear" w:color="auto" w:fill="auto"/>
            <w:tcMar>
              <w:top w:w="0" w:type="dxa"/>
              <w:left w:w="108" w:type="dxa"/>
              <w:bottom w:w="0" w:type="dxa"/>
              <w:right w:w="108" w:type="dxa"/>
            </w:tcMar>
          </w:tcPr>
          <w:p w:rsidR="00C666FA" w:rsidRPr="005A3A9A" w:rsidRDefault="00B725EF">
            <w:pPr>
              <w:pBdr>
                <w:top w:val="nil"/>
                <w:left w:val="nil"/>
                <w:bottom w:val="nil"/>
                <w:right w:val="nil"/>
                <w:between w:val="nil"/>
              </w:pBdr>
              <w:jc w:val="center"/>
            </w:pPr>
            <w:r w:rsidRPr="005A3A9A">
              <w:t>1</w:t>
            </w:r>
            <w:r w:rsidR="00DA6102" w:rsidRPr="005A3A9A">
              <w:t>8</w:t>
            </w:r>
          </w:p>
        </w:tc>
      </w:tr>
      <w:tr w:rsidR="005B0225" w:rsidRPr="005A3A9A" w:rsidTr="007D79D4">
        <w:tc>
          <w:tcPr>
            <w:tcW w:w="7229" w:type="dxa"/>
            <w:shd w:val="clear" w:color="auto" w:fill="auto"/>
            <w:tcMar>
              <w:top w:w="0" w:type="dxa"/>
              <w:left w:w="108" w:type="dxa"/>
              <w:bottom w:w="0" w:type="dxa"/>
              <w:right w:w="108" w:type="dxa"/>
            </w:tcMar>
          </w:tcPr>
          <w:p w:rsidR="005B0225" w:rsidRPr="005A3A9A" w:rsidRDefault="005B0225" w:rsidP="00CB21C3">
            <w:pPr>
              <w:pBdr>
                <w:top w:val="nil"/>
                <w:left w:val="nil"/>
                <w:bottom w:val="nil"/>
                <w:right w:val="nil"/>
                <w:between w:val="nil"/>
              </w:pBdr>
              <w:jc w:val="both"/>
              <w:rPr>
                <w:bCs/>
              </w:rPr>
            </w:pPr>
            <w:r w:rsidRPr="005A3A9A">
              <w:rPr>
                <w:bCs/>
              </w:rPr>
              <w:t xml:space="preserve">підготовка до </w:t>
            </w:r>
            <w:r w:rsidR="00CB21C3" w:rsidRPr="005A3A9A">
              <w:rPr>
                <w:bCs/>
              </w:rPr>
              <w:t>лабораторних занять</w:t>
            </w:r>
            <w:r w:rsidR="00DA6102" w:rsidRPr="005A3A9A">
              <w:rPr>
                <w:bCs/>
              </w:rPr>
              <w:t xml:space="preserve"> </w:t>
            </w:r>
            <w:r w:rsidR="00DA6102" w:rsidRPr="005A3A9A">
              <w:rPr>
                <w:spacing w:val="-2"/>
              </w:rPr>
              <w:t>та контрольних заходів</w:t>
            </w:r>
          </w:p>
        </w:tc>
        <w:tc>
          <w:tcPr>
            <w:tcW w:w="2693" w:type="dxa"/>
            <w:shd w:val="clear" w:color="auto" w:fill="auto"/>
            <w:tcMar>
              <w:top w:w="0" w:type="dxa"/>
              <w:left w:w="108" w:type="dxa"/>
              <w:bottom w:w="0" w:type="dxa"/>
              <w:right w:w="108" w:type="dxa"/>
            </w:tcMar>
          </w:tcPr>
          <w:p w:rsidR="005B0225" w:rsidRPr="005A3A9A" w:rsidRDefault="00B725EF">
            <w:pPr>
              <w:pBdr>
                <w:top w:val="nil"/>
                <w:left w:val="nil"/>
                <w:bottom w:val="nil"/>
                <w:right w:val="nil"/>
                <w:between w:val="nil"/>
              </w:pBdr>
              <w:jc w:val="center"/>
            </w:pPr>
            <w:r w:rsidRPr="005A3A9A">
              <w:t>10</w:t>
            </w:r>
          </w:p>
        </w:tc>
      </w:tr>
      <w:tr w:rsidR="00CB21C3" w:rsidRPr="005A3A9A" w:rsidTr="007D79D4">
        <w:tc>
          <w:tcPr>
            <w:tcW w:w="7229" w:type="dxa"/>
            <w:shd w:val="clear" w:color="auto" w:fill="auto"/>
            <w:tcMar>
              <w:top w:w="0" w:type="dxa"/>
              <w:left w:w="108" w:type="dxa"/>
              <w:bottom w:w="0" w:type="dxa"/>
              <w:right w:w="108" w:type="dxa"/>
            </w:tcMar>
          </w:tcPr>
          <w:p w:rsidR="00CB21C3" w:rsidRPr="005A3A9A" w:rsidRDefault="00CB21C3" w:rsidP="00544F4C">
            <w:pPr>
              <w:pBdr>
                <w:top w:val="nil"/>
                <w:left w:val="nil"/>
                <w:bottom w:val="nil"/>
                <w:right w:val="nil"/>
                <w:between w:val="nil"/>
              </w:pBdr>
              <w:jc w:val="both"/>
              <w:rPr>
                <w:bCs/>
              </w:rPr>
            </w:pPr>
            <w:r w:rsidRPr="005A3A9A">
              <w:rPr>
                <w:bCs/>
              </w:rPr>
              <w:t>підготовка звітів з лабораторних робіт</w:t>
            </w:r>
          </w:p>
        </w:tc>
        <w:tc>
          <w:tcPr>
            <w:tcW w:w="2693" w:type="dxa"/>
            <w:shd w:val="clear" w:color="auto" w:fill="auto"/>
            <w:tcMar>
              <w:top w:w="0" w:type="dxa"/>
              <w:left w:w="108" w:type="dxa"/>
              <w:bottom w:w="0" w:type="dxa"/>
              <w:right w:w="108" w:type="dxa"/>
            </w:tcMar>
          </w:tcPr>
          <w:p w:rsidR="00CB21C3" w:rsidRPr="005A3A9A" w:rsidRDefault="00DA6102">
            <w:pPr>
              <w:pBdr>
                <w:top w:val="nil"/>
                <w:left w:val="nil"/>
                <w:bottom w:val="nil"/>
                <w:right w:val="nil"/>
                <w:between w:val="nil"/>
              </w:pBdr>
              <w:jc w:val="center"/>
            </w:pPr>
            <w:r w:rsidRPr="005A3A9A">
              <w:t>8</w:t>
            </w:r>
          </w:p>
        </w:tc>
      </w:tr>
      <w:tr w:rsidR="00C666FA" w:rsidRPr="005A3A9A" w:rsidTr="007D79D4">
        <w:tc>
          <w:tcPr>
            <w:tcW w:w="7229" w:type="dxa"/>
            <w:shd w:val="clear" w:color="auto" w:fill="auto"/>
            <w:tcMar>
              <w:top w:w="0" w:type="dxa"/>
              <w:left w:w="108" w:type="dxa"/>
              <w:bottom w:w="0" w:type="dxa"/>
              <w:right w:w="108" w:type="dxa"/>
            </w:tcMar>
          </w:tcPr>
          <w:p w:rsidR="00C666FA" w:rsidRPr="005A3A9A" w:rsidRDefault="00CB21C3" w:rsidP="00544F4C">
            <w:pPr>
              <w:pBdr>
                <w:top w:val="nil"/>
                <w:left w:val="nil"/>
                <w:bottom w:val="nil"/>
                <w:right w:val="nil"/>
                <w:between w:val="nil"/>
              </w:pBdr>
              <w:jc w:val="both"/>
              <w:rPr>
                <w:bCs/>
              </w:rPr>
            </w:pPr>
            <w:r w:rsidRPr="005A3A9A">
              <w:rPr>
                <w:bCs/>
              </w:rPr>
              <w:t>опрацювання матеріалу, винесеного на самостійне вивчення</w:t>
            </w:r>
          </w:p>
        </w:tc>
        <w:tc>
          <w:tcPr>
            <w:tcW w:w="2693" w:type="dxa"/>
            <w:shd w:val="clear" w:color="auto" w:fill="auto"/>
            <w:tcMar>
              <w:top w:w="0" w:type="dxa"/>
              <w:left w:w="108" w:type="dxa"/>
              <w:bottom w:w="0" w:type="dxa"/>
              <w:right w:w="108" w:type="dxa"/>
            </w:tcMar>
          </w:tcPr>
          <w:p w:rsidR="00C666FA" w:rsidRPr="005A3A9A" w:rsidRDefault="00B725EF">
            <w:pPr>
              <w:pBdr>
                <w:top w:val="nil"/>
                <w:left w:val="nil"/>
                <w:bottom w:val="nil"/>
                <w:right w:val="nil"/>
                <w:between w:val="nil"/>
              </w:pBdr>
              <w:jc w:val="center"/>
            </w:pPr>
            <w:r w:rsidRPr="005A3A9A">
              <w:t>12</w:t>
            </w:r>
          </w:p>
        </w:tc>
      </w:tr>
      <w:tr w:rsidR="00C666FA" w:rsidRPr="005A3A9A" w:rsidTr="007D79D4">
        <w:tc>
          <w:tcPr>
            <w:tcW w:w="7229" w:type="dxa"/>
            <w:shd w:val="clear" w:color="auto" w:fill="auto"/>
            <w:tcMar>
              <w:top w:w="0" w:type="dxa"/>
              <w:left w:w="108" w:type="dxa"/>
              <w:bottom w:w="0" w:type="dxa"/>
              <w:right w:w="108" w:type="dxa"/>
            </w:tcMar>
          </w:tcPr>
          <w:p w:rsidR="00C666FA" w:rsidRPr="005A3A9A" w:rsidRDefault="00CB21C3">
            <w:pPr>
              <w:pBdr>
                <w:top w:val="nil"/>
                <w:left w:val="nil"/>
                <w:bottom w:val="nil"/>
                <w:right w:val="nil"/>
                <w:between w:val="nil"/>
              </w:pBdr>
              <w:rPr>
                <w:b/>
              </w:rPr>
            </w:pPr>
            <w:r w:rsidRPr="005A3A9A">
              <w:rPr>
                <w:b/>
              </w:rPr>
              <w:t>Усього годин</w:t>
            </w:r>
          </w:p>
        </w:tc>
        <w:tc>
          <w:tcPr>
            <w:tcW w:w="2693" w:type="dxa"/>
            <w:shd w:val="clear" w:color="auto" w:fill="auto"/>
            <w:tcMar>
              <w:top w:w="0" w:type="dxa"/>
              <w:left w:w="108" w:type="dxa"/>
              <w:bottom w:w="0" w:type="dxa"/>
              <w:right w:w="108" w:type="dxa"/>
            </w:tcMar>
          </w:tcPr>
          <w:p w:rsidR="00C666FA" w:rsidRPr="005A3A9A" w:rsidRDefault="00B725EF">
            <w:pPr>
              <w:pBdr>
                <w:top w:val="nil"/>
                <w:left w:val="nil"/>
                <w:bottom w:val="nil"/>
                <w:right w:val="nil"/>
                <w:between w:val="nil"/>
              </w:pBdr>
              <w:jc w:val="center"/>
            </w:pPr>
            <w:r w:rsidRPr="005A3A9A">
              <w:t>48</w:t>
            </w:r>
          </w:p>
        </w:tc>
      </w:tr>
    </w:tbl>
    <w:p w:rsidR="00CB21C3" w:rsidRPr="005A3A9A" w:rsidRDefault="00CB21C3" w:rsidP="00CB21C3">
      <w:pPr>
        <w:ind w:firstLine="709"/>
        <w:jc w:val="both"/>
      </w:pPr>
    </w:p>
    <w:p w:rsidR="00CB21C3" w:rsidRPr="005A3A9A" w:rsidRDefault="00CB21C3" w:rsidP="00CB21C3">
      <w:pPr>
        <w:ind w:firstLine="709"/>
        <w:jc w:val="both"/>
      </w:pPr>
      <w:r w:rsidRPr="005A3A9A">
        <w:t xml:space="preserve">Перелік матеріалу, який виноситься на самостійне вивчення, наведено у таблиці </w:t>
      </w:r>
      <w:r w:rsidR="00D075C6" w:rsidRPr="005A3A9A">
        <w:t>5</w:t>
      </w:r>
      <w:r w:rsidRPr="005A3A9A">
        <w:t xml:space="preserve">. </w:t>
      </w:r>
    </w:p>
    <w:p w:rsidR="00CB21C3" w:rsidRPr="005A3A9A" w:rsidRDefault="00CB21C3" w:rsidP="00CB21C3">
      <w:pPr>
        <w:jc w:val="both"/>
      </w:pPr>
    </w:p>
    <w:p w:rsidR="00CB21C3" w:rsidRPr="005A3A9A" w:rsidRDefault="00CB21C3" w:rsidP="00D075C6">
      <w:pPr>
        <w:ind w:firstLine="720"/>
        <w:jc w:val="center"/>
        <w:rPr>
          <w:i/>
        </w:rPr>
      </w:pPr>
      <w:r w:rsidRPr="005A3A9A">
        <w:rPr>
          <w:i/>
        </w:rPr>
        <w:t xml:space="preserve">Таблиця </w:t>
      </w:r>
      <w:r w:rsidR="00D075C6" w:rsidRPr="005A3A9A">
        <w:rPr>
          <w:i/>
        </w:rPr>
        <w:t>5</w:t>
      </w:r>
      <w:r w:rsidRPr="005A3A9A">
        <w:rPr>
          <w:i/>
        </w:rPr>
        <w:t xml:space="preserve"> – Матеріал, що виноситься на самостійне вивчення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
        <w:gridCol w:w="6579"/>
        <w:gridCol w:w="1276"/>
        <w:gridCol w:w="1417"/>
      </w:tblGrid>
      <w:tr w:rsidR="00DA6102" w:rsidRPr="005A3A9A" w:rsidTr="008319BD">
        <w:trPr>
          <w:cantSplit/>
          <w:trHeight w:val="600"/>
          <w:tblHeader/>
        </w:trPr>
        <w:tc>
          <w:tcPr>
            <w:tcW w:w="929" w:type="dxa"/>
            <w:tcBorders>
              <w:top w:val="single" w:sz="4" w:space="0" w:color="auto"/>
              <w:left w:val="single" w:sz="4" w:space="0" w:color="auto"/>
              <w:bottom w:val="single" w:sz="4" w:space="0" w:color="auto"/>
              <w:right w:val="single" w:sz="4" w:space="0" w:color="auto"/>
            </w:tcBorders>
            <w:hideMark/>
          </w:tcPr>
          <w:p w:rsidR="00DA6102" w:rsidRPr="005A3A9A" w:rsidRDefault="00DA6102" w:rsidP="008319BD">
            <w:pPr>
              <w:jc w:val="center"/>
            </w:pPr>
            <w:r w:rsidRPr="005A3A9A">
              <w:t>Шифр</w:t>
            </w:r>
          </w:p>
        </w:tc>
        <w:tc>
          <w:tcPr>
            <w:tcW w:w="6579" w:type="dxa"/>
            <w:tcBorders>
              <w:top w:val="single" w:sz="4" w:space="0" w:color="auto"/>
              <w:left w:val="single" w:sz="4" w:space="0" w:color="auto"/>
              <w:bottom w:val="single" w:sz="4" w:space="0" w:color="auto"/>
              <w:right w:val="single" w:sz="4" w:space="0" w:color="auto"/>
            </w:tcBorders>
          </w:tcPr>
          <w:p w:rsidR="00DA6102" w:rsidRPr="005A3A9A" w:rsidRDefault="00DA6102" w:rsidP="008319BD">
            <w:pPr>
              <w:jc w:val="center"/>
            </w:pPr>
            <w:r w:rsidRPr="005A3A9A">
              <w:t xml:space="preserve">Назви модулів (М), змістових модулів (ЗМ), тем (T) та їх зміст </w:t>
            </w:r>
          </w:p>
        </w:tc>
        <w:tc>
          <w:tcPr>
            <w:tcW w:w="1276" w:type="dxa"/>
            <w:tcBorders>
              <w:top w:val="single" w:sz="4" w:space="0" w:color="auto"/>
              <w:left w:val="single" w:sz="4" w:space="0" w:color="auto"/>
              <w:right w:val="single" w:sz="4" w:space="0" w:color="auto"/>
            </w:tcBorders>
            <w:hideMark/>
          </w:tcPr>
          <w:p w:rsidR="00DA6102" w:rsidRPr="005A3A9A" w:rsidRDefault="00DA6102" w:rsidP="008319BD">
            <w:pPr>
              <w:jc w:val="center"/>
            </w:pPr>
            <w:r w:rsidRPr="005A3A9A">
              <w:t>Кількість</w:t>
            </w:r>
          </w:p>
          <w:p w:rsidR="00DA6102" w:rsidRPr="005A3A9A" w:rsidRDefault="00DA6102" w:rsidP="008319BD">
            <w:pPr>
              <w:jc w:val="center"/>
            </w:pPr>
            <w:r w:rsidRPr="005A3A9A">
              <w:t>годин</w:t>
            </w:r>
          </w:p>
        </w:tc>
        <w:tc>
          <w:tcPr>
            <w:tcW w:w="1417" w:type="dxa"/>
            <w:tcBorders>
              <w:top w:val="single" w:sz="4" w:space="0" w:color="auto"/>
              <w:left w:val="single" w:sz="4" w:space="0" w:color="auto"/>
              <w:right w:val="single" w:sz="4" w:space="0" w:color="auto"/>
            </w:tcBorders>
            <w:hideMark/>
          </w:tcPr>
          <w:p w:rsidR="00DA6102" w:rsidRPr="005A3A9A" w:rsidRDefault="00DA6102" w:rsidP="008319BD">
            <w:pPr>
              <w:pStyle w:val="2"/>
              <w:jc w:val="center"/>
              <w:rPr>
                <w:rFonts w:ascii="Times New Roman" w:hAnsi="Times New Roman" w:cs="Times New Roman"/>
                <w:b w:val="0"/>
                <w:bCs/>
                <w:i w:val="0"/>
                <w:iCs/>
                <w:sz w:val="24"/>
                <w:szCs w:val="24"/>
              </w:rPr>
            </w:pPr>
            <w:r w:rsidRPr="005A3A9A">
              <w:rPr>
                <w:rFonts w:ascii="Times New Roman" w:hAnsi="Times New Roman" w:cs="Times New Roman"/>
                <w:b w:val="0"/>
                <w:bCs/>
                <w:i w:val="0"/>
                <w:iCs/>
                <w:sz w:val="24"/>
                <w:szCs w:val="24"/>
              </w:rPr>
              <w:t>Література</w:t>
            </w:r>
          </w:p>
        </w:tc>
      </w:tr>
      <w:tr w:rsidR="00DA6102" w:rsidRPr="005A3A9A" w:rsidTr="008319BD">
        <w:trPr>
          <w:trHeight w:val="347"/>
        </w:trPr>
        <w:tc>
          <w:tcPr>
            <w:tcW w:w="929" w:type="dxa"/>
            <w:tcBorders>
              <w:top w:val="single" w:sz="4" w:space="0" w:color="auto"/>
              <w:left w:val="single" w:sz="4" w:space="0" w:color="auto"/>
              <w:bottom w:val="single" w:sz="4" w:space="0" w:color="auto"/>
              <w:right w:val="single" w:sz="4" w:space="0" w:color="auto"/>
            </w:tcBorders>
            <w:hideMark/>
          </w:tcPr>
          <w:p w:rsidR="00DA6102" w:rsidRPr="005A3A9A" w:rsidRDefault="00DA6102" w:rsidP="008319BD">
            <w:pPr>
              <w:jc w:val="center"/>
            </w:pPr>
            <w:r w:rsidRPr="005A3A9A">
              <w:t>М 1</w:t>
            </w:r>
          </w:p>
        </w:tc>
        <w:tc>
          <w:tcPr>
            <w:tcW w:w="6579" w:type="dxa"/>
            <w:tcBorders>
              <w:top w:val="single" w:sz="4" w:space="0" w:color="auto"/>
              <w:left w:val="single" w:sz="4" w:space="0" w:color="auto"/>
              <w:bottom w:val="single" w:sz="4" w:space="0" w:color="auto"/>
              <w:right w:val="single" w:sz="4" w:space="0" w:color="auto"/>
            </w:tcBorders>
          </w:tcPr>
          <w:p w:rsidR="00DA6102" w:rsidRPr="005A3A9A" w:rsidRDefault="00DA6102" w:rsidP="008319BD">
            <w:pPr>
              <w:rPr>
                <w:b/>
                <w:bCs/>
              </w:rPr>
            </w:pPr>
            <w:r w:rsidRPr="005A3A9A">
              <w:rPr>
                <w:b/>
                <w:bCs/>
              </w:rPr>
              <w:t>СИСТЕМИ УПРАВЛІННЯ БАЗАМИ ДАНИХ</w:t>
            </w:r>
          </w:p>
        </w:tc>
        <w:tc>
          <w:tcPr>
            <w:tcW w:w="1276" w:type="dxa"/>
            <w:tcBorders>
              <w:top w:val="single" w:sz="4" w:space="0" w:color="auto"/>
              <w:left w:val="single" w:sz="4" w:space="0" w:color="auto"/>
              <w:bottom w:val="single" w:sz="4" w:space="0" w:color="auto"/>
              <w:right w:val="single" w:sz="4" w:space="0" w:color="auto"/>
            </w:tcBorders>
            <w:hideMark/>
          </w:tcPr>
          <w:p w:rsidR="00DA6102" w:rsidRPr="005A3A9A" w:rsidRDefault="00DA6102" w:rsidP="008319BD">
            <w:pPr>
              <w:jc w:val="center"/>
              <w:rPr>
                <w:b/>
              </w:rPr>
            </w:pPr>
            <w:r w:rsidRPr="005A3A9A">
              <w:rPr>
                <w:b/>
              </w:rPr>
              <w:t>1</w:t>
            </w:r>
            <w:r w:rsidR="00A0139D" w:rsidRPr="005A3A9A">
              <w:rPr>
                <w:b/>
              </w:rPr>
              <w:t>2</w:t>
            </w:r>
          </w:p>
        </w:tc>
        <w:tc>
          <w:tcPr>
            <w:tcW w:w="1417" w:type="dxa"/>
            <w:tcBorders>
              <w:top w:val="single" w:sz="4" w:space="0" w:color="auto"/>
              <w:left w:val="single" w:sz="4" w:space="0" w:color="auto"/>
              <w:bottom w:val="single" w:sz="4" w:space="0" w:color="auto"/>
              <w:right w:val="single" w:sz="4" w:space="0" w:color="auto"/>
            </w:tcBorders>
          </w:tcPr>
          <w:p w:rsidR="00DA6102" w:rsidRPr="005A3A9A" w:rsidRDefault="00DA6102" w:rsidP="008319BD">
            <w:pPr>
              <w:jc w:val="center"/>
            </w:pPr>
          </w:p>
        </w:tc>
      </w:tr>
      <w:tr w:rsidR="00DA6102" w:rsidRPr="005A3A9A" w:rsidTr="008319BD">
        <w:trPr>
          <w:trHeight w:val="240"/>
        </w:trPr>
        <w:tc>
          <w:tcPr>
            <w:tcW w:w="929" w:type="dxa"/>
            <w:tcBorders>
              <w:top w:val="single" w:sz="4" w:space="0" w:color="auto"/>
              <w:left w:val="single" w:sz="4" w:space="0" w:color="auto"/>
              <w:bottom w:val="single" w:sz="4" w:space="0" w:color="auto"/>
              <w:right w:val="single" w:sz="4" w:space="0" w:color="auto"/>
            </w:tcBorders>
            <w:shd w:val="clear" w:color="auto" w:fill="E0E0E0"/>
            <w:hideMark/>
          </w:tcPr>
          <w:p w:rsidR="00DA6102" w:rsidRPr="005A3A9A" w:rsidRDefault="00DA6102" w:rsidP="008319BD">
            <w:pPr>
              <w:jc w:val="center"/>
            </w:pPr>
            <w:r w:rsidRPr="005A3A9A">
              <w:t>ЗМ1</w:t>
            </w:r>
          </w:p>
        </w:tc>
        <w:tc>
          <w:tcPr>
            <w:tcW w:w="6579" w:type="dxa"/>
            <w:tcBorders>
              <w:top w:val="single" w:sz="4" w:space="0" w:color="auto"/>
              <w:left w:val="single" w:sz="4" w:space="0" w:color="auto"/>
              <w:bottom w:val="single" w:sz="4" w:space="0" w:color="auto"/>
              <w:right w:val="single" w:sz="4" w:space="0" w:color="auto"/>
            </w:tcBorders>
            <w:shd w:val="clear" w:color="auto" w:fill="E0E0E0"/>
          </w:tcPr>
          <w:p w:rsidR="00DA6102" w:rsidRPr="005A3A9A" w:rsidRDefault="00DA6102" w:rsidP="008319BD">
            <w:pPr>
              <w:rPr>
                <w:b/>
                <w:bCs/>
              </w:rPr>
            </w:pPr>
            <w:r w:rsidRPr="005A3A9A">
              <w:rPr>
                <w:b/>
                <w:bCs/>
              </w:rPr>
              <w:t>ОБРОБКА ТРАНЗАКЦІЙ, РОБОТА З ТРИГЕРАМИ ТА ПРЕДСТАВЛЕННЯМИ</w:t>
            </w: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rsidR="00DA6102" w:rsidRPr="005A3A9A" w:rsidRDefault="00A0139D" w:rsidP="008319BD">
            <w:pPr>
              <w:jc w:val="center"/>
              <w:rPr>
                <w:b/>
              </w:rPr>
            </w:pPr>
            <w:r w:rsidRPr="005A3A9A">
              <w:rPr>
                <w:b/>
              </w:rPr>
              <w:t>8</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DA6102" w:rsidRPr="005A3A9A" w:rsidRDefault="00DA6102" w:rsidP="008319BD">
            <w:pPr>
              <w:jc w:val="center"/>
            </w:pPr>
          </w:p>
        </w:tc>
      </w:tr>
      <w:tr w:rsidR="00DA6102" w:rsidRPr="005A3A9A" w:rsidTr="008319BD">
        <w:trPr>
          <w:trHeight w:val="243"/>
        </w:trPr>
        <w:tc>
          <w:tcPr>
            <w:tcW w:w="929" w:type="dxa"/>
            <w:tcBorders>
              <w:top w:val="single" w:sz="4" w:space="0" w:color="auto"/>
              <w:left w:val="single" w:sz="4" w:space="0" w:color="auto"/>
              <w:bottom w:val="single" w:sz="4" w:space="0" w:color="auto"/>
              <w:right w:val="single" w:sz="4" w:space="0" w:color="auto"/>
            </w:tcBorders>
            <w:hideMark/>
          </w:tcPr>
          <w:p w:rsidR="00DA6102" w:rsidRPr="005A3A9A" w:rsidRDefault="00DA6102" w:rsidP="008319BD">
            <w:pPr>
              <w:jc w:val="center"/>
            </w:pPr>
            <w:r w:rsidRPr="005A3A9A">
              <w:t>Т 1.1</w:t>
            </w:r>
          </w:p>
        </w:tc>
        <w:tc>
          <w:tcPr>
            <w:tcW w:w="6579" w:type="dxa"/>
            <w:tcBorders>
              <w:top w:val="single" w:sz="4" w:space="0" w:color="auto"/>
              <w:left w:val="single" w:sz="4" w:space="0" w:color="auto"/>
              <w:bottom w:val="single" w:sz="4" w:space="0" w:color="auto"/>
              <w:right w:val="single" w:sz="4" w:space="0" w:color="auto"/>
            </w:tcBorders>
          </w:tcPr>
          <w:p w:rsidR="00DA6102" w:rsidRPr="005A3A9A" w:rsidRDefault="00DA6102" w:rsidP="008319BD">
            <w:pPr>
              <w:rPr>
                <w:b/>
              </w:rPr>
            </w:pPr>
            <w:r w:rsidRPr="005A3A9A">
              <w:rPr>
                <w:b/>
              </w:rPr>
              <w:t>ТРАНЗАКЦІЇ В БАЗАХ ДАНИХ</w:t>
            </w:r>
          </w:p>
          <w:p w:rsidR="00DA6102" w:rsidRPr="005A3A9A" w:rsidRDefault="00DA6102" w:rsidP="008319BD">
            <w:r w:rsidRPr="005A3A9A">
              <w:t>- Паралельні транзакції;</w:t>
            </w:r>
          </w:p>
          <w:p w:rsidR="00DA6102" w:rsidRPr="005A3A9A" w:rsidRDefault="00DA6102" w:rsidP="008319BD">
            <w:r w:rsidRPr="005A3A9A">
              <w:t>- Відмінності роботи транзакцій в PostgreSQL і MySQL.</w:t>
            </w:r>
          </w:p>
        </w:tc>
        <w:tc>
          <w:tcPr>
            <w:tcW w:w="1276" w:type="dxa"/>
            <w:tcBorders>
              <w:top w:val="single" w:sz="4" w:space="0" w:color="auto"/>
              <w:left w:val="single" w:sz="4" w:space="0" w:color="auto"/>
              <w:bottom w:val="single" w:sz="4" w:space="0" w:color="auto"/>
              <w:right w:val="single" w:sz="4" w:space="0" w:color="auto"/>
            </w:tcBorders>
            <w:hideMark/>
          </w:tcPr>
          <w:p w:rsidR="00DA6102" w:rsidRPr="005A3A9A" w:rsidRDefault="00DA6102" w:rsidP="008319BD">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1</w:t>
            </w:r>
            <w:r>
              <w:rPr>
                <w:lang w:val="en-US"/>
              </w:rPr>
              <w:t>-5</w:t>
            </w:r>
            <w:r w:rsidRPr="005A3A9A">
              <w:t xml:space="preserve">, </w:t>
            </w:r>
            <w:r>
              <w:rPr>
                <w:lang w:val="en-US"/>
              </w:rPr>
              <w:t>7-</w:t>
            </w:r>
            <w:r w:rsidRPr="005A3A9A">
              <w:t>8</w:t>
            </w:r>
            <w:r>
              <w:rPr>
                <w:lang w:val="en-US"/>
              </w:rPr>
              <w:t>,</w:t>
            </w:r>
            <w:r w:rsidRPr="005A3A9A">
              <w:t xml:space="preserve"> 1</w:t>
            </w:r>
            <w:r>
              <w:rPr>
                <w:lang w:val="en-US"/>
              </w:rPr>
              <w:t>0</w:t>
            </w:r>
            <w:r w:rsidRPr="005A3A9A">
              <w:t>, 19-22</w:t>
            </w:r>
          </w:p>
          <w:p w:rsidR="00DA6102" w:rsidRPr="005A3A9A" w:rsidRDefault="00DA6102" w:rsidP="008319BD">
            <w:pPr>
              <w:jc w:val="center"/>
              <w:rPr>
                <w:i/>
                <w:iCs/>
              </w:rPr>
            </w:pPr>
          </w:p>
          <w:p w:rsidR="00DA6102" w:rsidRPr="005A3A9A" w:rsidRDefault="00DA6102" w:rsidP="008319BD">
            <w:pPr>
              <w:jc w:val="center"/>
              <w:rPr>
                <w:b/>
              </w:rPr>
            </w:pPr>
          </w:p>
        </w:tc>
      </w:tr>
      <w:tr w:rsidR="00FC44E7" w:rsidRPr="005A3A9A" w:rsidTr="008319BD">
        <w:trPr>
          <w:trHeight w:val="169"/>
        </w:trPr>
        <w:tc>
          <w:tcPr>
            <w:tcW w:w="929"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 xml:space="preserve">Т 1.3 </w:t>
            </w:r>
          </w:p>
        </w:tc>
        <w:tc>
          <w:tcPr>
            <w:tcW w:w="6579" w:type="dxa"/>
            <w:tcBorders>
              <w:top w:val="single" w:sz="4" w:space="0" w:color="auto"/>
              <w:left w:val="single" w:sz="4" w:space="0" w:color="auto"/>
              <w:bottom w:val="single" w:sz="4" w:space="0" w:color="auto"/>
              <w:right w:val="single" w:sz="4" w:space="0" w:color="auto"/>
            </w:tcBorders>
          </w:tcPr>
          <w:p w:rsidR="00FC44E7" w:rsidRPr="005A3A9A" w:rsidRDefault="00FC44E7" w:rsidP="00FC44E7">
            <w:pPr>
              <w:rPr>
                <w:b/>
              </w:rPr>
            </w:pPr>
            <w:r w:rsidRPr="005A3A9A">
              <w:rPr>
                <w:b/>
              </w:rPr>
              <w:t xml:space="preserve">МЕХАНІЗМ БЛОКУВАННЯ  </w:t>
            </w:r>
          </w:p>
          <w:p w:rsidR="00FC44E7" w:rsidRPr="005A3A9A" w:rsidRDefault="00FC44E7" w:rsidP="00FC44E7">
            <w:r w:rsidRPr="005A3A9A">
              <w:t>- Зміна властивостей об’єкта, об’єкт “тільки для читання”;</w:t>
            </w:r>
          </w:p>
          <w:p w:rsidR="00FC44E7" w:rsidRPr="005A3A9A" w:rsidRDefault="00FC44E7" w:rsidP="00FC44E7">
            <w:r w:rsidRPr="005A3A9A">
              <w:t>- Взаємне блокування таблиць, команди VACUUM, SELECT</w:t>
            </w:r>
          </w:p>
          <w:p w:rsidR="00FC44E7" w:rsidRPr="005A3A9A" w:rsidRDefault="00FC44E7" w:rsidP="00FC44E7">
            <w:r w:rsidRPr="005A3A9A">
              <w:rPr>
                <w:bCs/>
              </w:rPr>
              <w:t>- Аналіз основних механізмів блокування на рівні таблиць, кортежів. Вивчення практичних прикладів із застосуванням механізму блокування</w:t>
            </w:r>
            <w:r w:rsidRPr="005A3A9A">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1</w:t>
            </w:r>
            <w:r>
              <w:rPr>
                <w:lang w:val="en-US"/>
              </w:rPr>
              <w:t>-5</w:t>
            </w:r>
            <w:r w:rsidRPr="005A3A9A">
              <w:t xml:space="preserve">, </w:t>
            </w:r>
            <w:r>
              <w:rPr>
                <w:lang w:val="en-US"/>
              </w:rPr>
              <w:t>7-</w:t>
            </w:r>
            <w:r w:rsidRPr="005A3A9A">
              <w:t>8</w:t>
            </w:r>
            <w:r>
              <w:rPr>
                <w:lang w:val="en-US"/>
              </w:rPr>
              <w:t>,</w:t>
            </w:r>
            <w:r w:rsidRPr="005A3A9A">
              <w:t xml:space="preserve"> 1</w:t>
            </w:r>
            <w:r>
              <w:rPr>
                <w:lang w:val="en-US"/>
              </w:rPr>
              <w:t>0</w:t>
            </w:r>
            <w:r w:rsidRPr="005A3A9A">
              <w:t>, 19-22</w:t>
            </w:r>
          </w:p>
          <w:p w:rsidR="00FC44E7" w:rsidRPr="005A3A9A" w:rsidRDefault="00FC44E7" w:rsidP="00FC44E7">
            <w:pPr>
              <w:jc w:val="center"/>
              <w:rPr>
                <w:i/>
                <w:iCs/>
              </w:rPr>
            </w:pPr>
          </w:p>
          <w:p w:rsidR="00FC44E7" w:rsidRPr="005A3A9A" w:rsidRDefault="00FC44E7" w:rsidP="00FC44E7">
            <w:pPr>
              <w:jc w:val="center"/>
              <w:rPr>
                <w:b/>
              </w:rPr>
            </w:pPr>
          </w:p>
        </w:tc>
      </w:tr>
      <w:tr w:rsidR="00FC44E7" w:rsidRPr="005A3A9A" w:rsidTr="008319BD">
        <w:trPr>
          <w:trHeight w:val="169"/>
        </w:trPr>
        <w:tc>
          <w:tcPr>
            <w:tcW w:w="929"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Т 1.4.</w:t>
            </w:r>
          </w:p>
        </w:tc>
        <w:tc>
          <w:tcPr>
            <w:tcW w:w="6579" w:type="dxa"/>
            <w:tcBorders>
              <w:top w:val="single" w:sz="4" w:space="0" w:color="auto"/>
              <w:left w:val="single" w:sz="4" w:space="0" w:color="auto"/>
              <w:bottom w:val="single" w:sz="4" w:space="0" w:color="auto"/>
              <w:right w:val="single" w:sz="4" w:space="0" w:color="auto"/>
            </w:tcBorders>
          </w:tcPr>
          <w:p w:rsidR="00FC44E7" w:rsidRPr="005A3A9A" w:rsidRDefault="00FC44E7" w:rsidP="00FC44E7">
            <w:pPr>
              <w:rPr>
                <w:b/>
              </w:rPr>
            </w:pPr>
            <w:r w:rsidRPr="005A3A9A">
              <w:rPr>
                <w:b/>
              </w:rPr>
              <w:t>ТРИГЕРИ І ТРИГЕРНІ ФУНКЦІЇ В PL/PGSQL</w:t>
            </w:r>
          </w:p>
          <w:p w:rsidR="00FC44E7" w:rsidRPr="005A3A9A" w:rsidRDefault="00FC44E7" w:rsidP="00FC44E7">
            <w:pPr>
              <w:rPr>
                <w:rStyle w:val="longtext"/>
                <w:color w:val="0070C0"/>
                <w:sz w:val="28"/>
                <w:szCs w:val="28"/>
                <w:shd w:val="clear" w:color="auto" w:fill="FFFFFF"/>
              </w:rPr>
            </w:pPr>
            <w:r w:rsidRPr="005A3A9A">
              <w:t>- Аудит бази даних з використанням тригерів рівня STATEMENT REFERENCING;</w:t>
            </w:r>
          </w:p>
          <w:p w:rsidR="00FC44E7" w:rsidRPr="005A3A9A" w:rsidRDefault="00FC44E7" w:rsidP="00FC44E7">
            <w:pPr>
              <w:pBdr>
                <w:top w:val="nil"/>
                <w:left w:val="nil"/>
                <w:bottom w:val="nil"/>
                <w:right w:val="nil"/>
                <w:between w:val="nil"/>
              </w:pBdr>
            </w:pPr>
            <w:r w:rsidRPr="005A3A9A">
              <w:t>- Особливості створення тригерів на подію (EVENT TRIGGER);</w:t>
            </w:r>
          </w:p>
          <w:p w:rsidR="00FC44E7" w:rsidRPr="005A3A9A" w:rsidRDefault="00FC44E7" w:rsidP="00FC44E7">
            <w:pPr>
              <w:pBdr>
                <w:top w:val="nil"/>
                <w:left w:val="nil"/>
                <w:bottom w:val="nil"/>
                <w:right w:val="nil"/>
                <w:between w:val="nil"/>
              </w:pBdr>
            </w:pPr>
            <w:r w:rsidRPr="005A3A9A">
              <w:t>- Обмеження щодо використання тригерів</w:t>
            </w:r>
          </w:p>
        </w:tc>
        <w:tc>
          <w:tcPr>
            <w:tcW w:w="1276"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FC44E7" w:rsidRPr="00780061" w:rsidRDefault="00FC44E7" w:rsidP="00FC44E7">
            <w:pPr>
              <w:jc w:val="center"/>
              <w:rPr>
                <w:lang w:val="en-US"/>
              </w:rPr>
            </w:pPr>
            <w:r w:rsidRPr="005A3A9A">
              <w:t>1</w:t>
            </w:r>
            <w:r>
              <w:rPr>
                <w:lang w:val="en-US"/>
              </w:rPr>
              <w:t>-5</w:t>
            </w:r>
            <w:r w:rsidRPr="005A3A9A">
              <w:t xml:space="preserve">, </w:t>
            </w:r>
            <w:r>
              <w:rPr>
                <w:lang w:val="en-US"/>
              </w:rPr>
              <w:t>7-</w:t>
            </w:r>
            <w:r w:rsidRPr="005A3A9A">
              <w:t>8</w:t>
            </w:r>
            <w:r>
              <w:rPr>
                <w:lang w:val="en-US"/>
              </w:rPr>
              <w:t>,</w:t>
            </w:r>
            <w:r w:rsidRPr="005A3A9A">
              <w:t xml:space="preserve"> 1</w:t>
            </w:r>
            <w:r>
              <w:rPr>
                <w:lang w:val="en-US"/>
              </w:rPr>
              <w:t>0</w:t>
            </w:r>
            <w:r w:rsidRPr="005A3A9A">
              <w:t>, 19-22</w:t>
            </w:r>
            <w:r>
              <w:rPr>
                <w:lang w:val="en-US"/>
              </w:rPr>
              <w:t>, 25-27</w:t>
            </w:r>
          </w:p>
          <w:p w:rsidR="00FC44E7" w:rsidRPr="005A3A9A" w:rsidRDefault="00FC44E7" w:rsidP="00FC44E7">
            <w:pPr>
              <w:jc w:val="center"/>
              <w:rPr>
                <w:i/>
                <w:iCs/>
              </w:rPr>
            </w:pPr>
          </w:p>
          <w:p w:rsidR="00FC44E7" w:rsidRPr="005A3A9A" w:rsidRDefault="00FC44E7" w:rsidP="00FC44E7">
            <w:pPr>
              <w:jc w:val="center"/>
              <w:rPr>
                <w:b/>
              </w:rPr>
            </w:pPr>
          </w:p>
        </w:tc>
      </w:tr>
      <w:tr w:rsidR="00FC44E7" w:rsidRPr="005A3A9A" w:rsidTr="008319BD">
        <w:trPr>
          <w:trHeight w:val="169"/>
        </w:trPr>
        <w:tc>
          <w:tcPr>
            <w:tcW w:w="929"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Т1.6.</w:t>
            </w:r>
          </w:p>
        </w:tc>
        <w:tc>
          <w:tcPr>
            <w:tcW w:w="6579"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rPr>
                <w:b/>
              </w:rPr>
            </w:pPr>
            <w:r w:rsidRPr="005A3A9A">
              <w:rPr>
                <w:b/>
              </w:rPr>
              <w:t xml:space="preserve">ПРЕДСТАВЛЕННЯ (VIEW) В БАЗАХ ДАНИХ </w:t>
            </w:r>
          </w:p>
          <w:p w:rsidR="00FC44E7" w:rsidRPr="005A3A9A" w:rsidRDefault="00FC44E7" w:rsidP="00FC44E7">
            <w:r w:rsidRPr="005A3A9A">
              <w:t>- Модифікація представлення на основі двох таблиць;</w:t>
            </w:r>
          </w:p>
          <w:p w:rsidR="00FC44E7" w:rsidRPr="005A3A9A" w:rsidRDefault="00FC44E7" w:rsidP="00FC44E7">
            <w:r w:rsidRPr="005A3A9A">
              <w:t>- Тригери для представлень;</w:t>
            </w:r>
          </w:p>
          <w:p w:rsidR="00FC44E7" w:rsidRPr="005A3A9A" w:rsidRDefault="00FC44E7" w:rsidP="00FC44E7">
            <w:r w:rsidRPr="005A3A9A">
              <w:t>- Перевірка умови  представлення командою CHECK (LOCAL CHECK OPTION, CASCADE CHECK OPTION)</w:t>
            </w:r>
          </w:p>
        </w:tc>
        <w:tc>
          <w:tcPr>
            <w:tcW w:w="1276"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2</w:t>
            </w:r>
          </w:p>
        </w:tc>
        <w:tc>
          <w:tcPr>
            <w:tcW w:w="1417"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1</w:t>
            </w:r>
            <w:r>
              <w:rPr>
                <w:lang w:val="en-US"/>
              </w:rPr>
              <w:t>-5</w:t>
            </w:r>
            <w:r w:rsidRPr="005A3A9A">
              <w:t xml:space="preserve">, </w:t>
            </w:r>
            <w:r>
              <w:rPr>
                <w:lang w:val="en-US"/>
              </w:rPr>
              <w:t>7-9,</w:t>
            </w:r>
            <w:r w:rsidRPr="005A3A9A">
              <w:t xml:space="preserve"> 1</w:t>
            </w:r>
            <w:r>
              <w:rPr>
                <w:lang w:val="en-US"/>
              </w:rPr>
              <w:t>0</w:t>
            </w:r>
            <w:r w:rsidRPr="005A3A9A">
              <w:t>, 19-22</w:t>
            </w:r>
          </w:p>
          <w:p w:rsidR="00FC44E7" w:rsidRPr="005A3A9A" w:rsidRDefault="00FC44E7" w:rsidP="00FC44E7">
            <w:pPr>
              <w:jc w:val="center"/>
              <w:rPr>
                <w:i/>
                <w:iCs/>
              </w:rPr>
            </w:pPr>
          </w:p>
          <w:p w:rsidR="00FC44E7" w:rsidRPr="005A3A9A" w:rsidRDefault="00FC44E7" w:rsidP="00FC44E7">
            <w:pPr>
              <w:jc w:val="center"/>
              <w:rPr>
                <w:b/>
                <w:i/>
                <w:iCs/>
              </w:rPr>
            </w:pPr>
          </w:p>
        </w:tc>
      </w:tr>
      <w:tr w:rsidR="00FC44E7" w:rsidRPr="005A3A9A" w:rsidTr="008319BD">
        <w:trPr>
          <w:trHeight w:val="301"/>
        </w:trPr>
        <w:tc>
          <w:tcPr>
            <w:tcW w:w="929" w:type="dxa"/>
            <w:tcBorders>
              <w:top w:val="single" w:sz="4" w:space="0" w:color="auto"/>
              <w:left w:val="single" w:sz="4" w:space="0" w:color="auto"/>
              <w:bottom w:val="single" w:sz="4" w:space="0" w:color="auto"/>
              <w:right w:val="single" w:sz="4" w:space="0" w:color="auto"/>
            </w:tcBorders>
            <w:shd w:val="clear" w:color="auto" w:fill="E0E0E0"/>
            <w:hideMark/>
          </w:tcPr>
          <w:p w:rsidR="00FC44E7" w:rsidRPr="005A3A9A" w:rsidRDefault="00FC44E7" w:rsidP="00FC44E7">
            <w:pPr>
              <w:jc w:val="center"/>
            </w:pPr>
            <w:r w:rsidRPr="005A3A9A">
              <w:t>ЗМ2</w:t>
            </w:r>
          </w:p>
        </w:tc>
        <w:tc>
          <w:tcPr>
            <w:tcW w:w="6579" w:type="dxa"/>
            <w:tcBorders>
              <w:top w:val="single" w:sz="4" w:space="0" w:color="auto"/>
              <w:left w:val="single" w:sz="4" w:space="0" w:color="auto"/>
              <w:bottom w:val="single" w:sz="4" w:space="0" w:color="auto"/>
              <w:right w:val="single" w:sz="4" w:space="0" w:color="auto"/>
            </w:tcBorders>
            <w:shd w:val="clear" w:color="auto" w:fill="E0E0E0"/>
          </w:tcPr>
          <w:p w:rsidR="00FC44E7" w:rsidRPr="005A3A9A" w:rsidRDefault="00FC44E7" w:rsidP="00FC44E7">
            <w:pPr>
              <w:rPr>
                <w:b/>
                <w:bCs/>
              </w:rPr>
            </w:pPr>
            <w:r w:rsidRPr="005A3A9A">
              <w:rPr>
                <w:b/>
                <w:bCs/>
              </w:rPr>
              <w:t>АДМІНІСТРУВАННЯ  БАЗ  ДАНИХ</w:t>
            </w: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rsidR="00FC44E7" w:rsidRPr="005A3A9A" w:rsidRDefault="00FC44E7" w:rsidP="00FC44E7">
            <w:pPr>
              <w:jc w:val="center"/>
              <w:rPr>
                <w:b/>
              </w:rPr>
            </w:pPr>
            <w:r w:rsidRPr="005A3A9A">
              <w:rPr>
                <w:b/>
              </w:rPr>
              <w:t>4</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FC44E7" w:rsidRPr="005A3A9A" w:rsidRDefault="00FC44E7" w:rsidP="00FC44E7">
            <w:pPr>
              <w:jc w:val="center"/>
            </w:pPr>
          </w:p>
        </w:tc>
      </w:tr>
      <w:tr w:rsidR="00FC44E7" w:rsidRPr="005A3A9A" w:rsidTr="008319BD">
        <w:trPr>
          <w:trHeight w:val="512"/>
        </w:trPr>
        <w:tc>
          <w:tcPr>
            <w:tcW w:w="929"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Т 2.3</w:t>
            </w:r>
          </w:p>
        </w:tc>
        <w:tc>
          <w:tcPr>
            <w:tcW w:w="6579" w:type="dxa"/>
            <w:tcBorders>
              <w:top w:val="single" w:sz="4" w:space="0" w:color="auto"/>
              <w:left w:val="single" w:sz="4" w:space="0" w:color="auto"/>
              <w:bottom w:val="single" w:sz="4" w:space="0" w:color="auto"/>
              <w:right w:val="single" w:sz="4" w:space="0" w:color="auto"/>
            </w:tcBorders>
          </w:tcPr>
          <w:p w:rsidR="00FC44E7" w:rsidRPr="005A3A9A" w:rsidRDefault="00FC44E7" w:rsidP="00FC44E7">
            <w:pPr>
              <w:ind w:left="-108"/>
              <w:rPr>
                <w:b/>
                <w:bCs/>
              </w:rPr>
            </w:pPr>
            <w:r w:rsidRPr="005A3A9A">
              <w:t xml:space="preserve"> </w:t>
            </w:r>
            <w:r w:rsidRPr="005A3A9A">
              <w:rPr>
                <w:b/>
                <w:bCs/>
              </w:rPr>
              <w:t>КОНЦЕПЦІЯ РОЛЕЙ ТА ПРИВІЛЕЇ В БАЗАХ ДАНИХ</w:t>
            </w:r>
          </w:p>
          <w:p w:rsidR="00FC44E7" w:rsidRPr="005A3A9A" w:rsidRDefault="00FC44E7" w:rsidP="00FC44E7">
            <w:r w:rsidRPr="005A3A9A">
              <w:t>- Рівні безпеки (управління доступом);</w:t>
            </w:r>
          </w:p>
          <w:p w:rsidR="00FC44E7" w:rsidRPr="005A3A9A" w:rsidRDefault="00FC44E7" w:rsidP="00FC44E7">
            <w:r w:rsidRPr="005A3A9A">
              <w:t xml:space="preserve">- Рівень екземпляра (кластера/сервера), </w:t>
            </w:r>
          </w:p>
          <w:p w:rsidR="00FC44E7" w:rsidRPr="005A3A9A" w:rsidRDefault="00FC44E7" w:rsidP="00FC44E7">
            <w:r w:rsidRPr="005A3A9A">
              <w:t xml:space="preserve">- Рівень БД, </w:t>
            </w:r>
          </w:p>
          <w:p w:rsidR="00FC44E7" w:rsidRPr="005A3A9A" w:rsidRDefault="00FC44E7" w:rsidP="00FC44E7">
            <w:r w:rsidRPr="005A3A9A">
              <w:t>- Рівень схем: управління схемами;</w:t>
            </w:r>
          </w:p>
          <w:p w:rsidR="00FC44E7" w:rsidRPr="005A3A9A" w:rsidRDefault="00FC44E7" w:rsidP="00FC44E7">
            <w:r w:rsidRPr="005A3A9A">
              <w:t xml:space="preserve">- Рівень таблиць: CRUD-операції в таблицях; </w:t>
            </w:r>
          </w:p>
          <w:p w:rsidR="00FC44E7" w:rsidRPr="005A3A9A" w:rsidRDefault="00FC44E7" w:rsidP="00FC44E7">
            <w:r w:rsidRPr="005A3A9A">
              <w:t xml:space="preserve">- Рівень стовпця (атрибута): операції на певним стовпцем певної таблиці, </w:t>
            </w:r>
          </w:p>
          <w:p w:rsidR="00FC44E7" w:rsidRPr="005A3A9A" w:rsidRDefault="00FC44E7" w:rsidP="00FC44E7">
            <w:r w:rsidRPr="005A3A9A">
              <w:t>- Рівень рядків таблиці: керування доступом до певних рядків</w:t>
            </w:r>
          </w:p>
          <w:p w:rsidR="00FC44E7" w:rsidRPr="005A3A9A" w:rsidRDefault="00FC44E7" w:rsidP="00FC44E7">
            <w:r w:rsidRPr="005A3A9A">
              <w:t>- Рекомендації щодо використання ролей</w:t>
            </w:r>
          </w:p>
          <w:p w:rsidR="00FC44E7" w:rsidRPr="005A3A9A" w:rsidRDefault="00FC44E7" w:rsidP="00FC44E7">
            <w:r w:rsidRPr="005A3A9A">
              <w:t>- Приклад створення ролей, користувачів. Відміна прав на Public.</w:t>
            </w:r>
          </w:p>
        </w:tc>
        <w:tc>
          <w:tcPr>
            <w:tcW w:w="1276" w:type="dxa"/>
            <w:tcBorders>
              <w:top w:val="single" w:sz="4" w:space="0" w:color="auto"/>
              <w:left w:val="single" w:sz="4" w:space="0" w:color="auto"/>
              <w:bottom w:val="single" w:sz="4" w:space="0" w:color="auto"/>
              <w:right w:val="single" w:sz="4" w:space="0" w:color="auto"/>
            </w:tcBorders>
            <w:hideMark/>
          </w:tcPr>
          <w:p w:rsidR="00FC44E7" w:rsidRPr="005A3A9A" w:rsidRDefault="00FC44E7" w:rsidP="00FC44E7">
            <w:pPr>
              <w:jc w:val="center"/>
            </w:pPr>
            <w:r w:rsidRPr="005A3A9A">
              <w:t>4</w:t>
            </w:r>
          </w:p>
        </w:tc>
        <w:tc>
          <w:tcPr>
            <w:tcW w:w="1417" w:type="dxa"/>
            <w:tcBorders>
              <w:top w:val="single" w:sz="4" w:space="0" w:color="auto"/>
              <w:left w:val="single" w:sz="4" w:space="0" w:color="auto"/>
              <w:bottom w:val="single" w:sz="4" w:space="0" w:color="auto"/>
              <w:right w:val="single" w:sz="4" w:space="0" w:color="auto"/>
            </w:tcBorders>
            <w:hideMark/>
          </w:tcPr>
          <w:p w:rsidR="00426C9D" w:rsidRPr="00780061" w:rsidRDefault="00426C9D" w:rsidP="00426C9D">
            <w:pPr>
              <w:jc w:val="center"/>
              <w:rPr>
                <w:lang w:val="en-US"/>
              </w:rPr>
            </w:pPr>
            <w:r w:rsidRPr="005A3A9A">
              <w:t>1</w:t>
            </w:r>
            <w:r>
              <w:rPr>
                <w:lang w:val="en-US"/>
              </w:rPr>
              <w:t>-5</w:t>
            </w:r>
            <w:r w:rsidRPr="005A3A9A">
              <w:t xml:space="preserve">, </w:t>
            </w:r>
            <w:r>
              <w:rPr>
                <w:lang w:val="en-US"/>
              </w:rPr>
              <w:t>7-9,</w:t>
            </w:r>
            <w:r w:rsidRPr="005A3A9A">
              <w:t xml:space="preserve"> 1</w:t>
            </w:r>
            <w:r>
              <w:rPr>
                <w:lang w:val="en-US"/>
              </w:rPr>
              <w:t>0</w:t>
            </w:r>
            <w:r w:rsidRPr="005A3A9A">
              <w:t>, 19-2</w:t>
            </w:r>
            <w:r>
              <w:rPr>
                <w:lang w:val="en-US"/>
              </w:rPr>
              <w:t>6</w:t>
            </w:r>
          </w:p>
          <w:p w:rsidR="00FC44E7" w:rsidRPr="005A3A9A" w:rsidRDefault="00FC44E7" w:rsidP="00FC44E7">
            <w:pPr>
              <w:jc w:val="center"/>
              <w:rPr>
                <w:i/>
                <w:iCs/>
              </w:rPr>
            </w:pPr>
          </w:p>
          <w:p w:rsidR="00FC44E7" w:rsidRPr="005A3A9A" w:rsidRDefault="00FC44E7" w:rsidP="00FC44E7">
            <w:pPr>
              <w:jc w:val="center"/>
              <w:rPr>
                <w:b/>
              </w:rPr>
            </w:pPr>
          </w:p>
        </w:tc>
      </w:tr>
    </w:tbl>
    <w:p w:rsidR="00DA6102" w:rsidRPr="005A3A9A" w:rsidRDefault="00DA6102" w:rsidP="00D075C6">
      <w:pPr>
        <w:ind w:firstLine="720"/>
        <w:jc w:val="center"/>
        <w:rPr>
          <w:i/>
        </w:rPr>
      </w:pPr>
    </w:p>
    <w:p w:rsidR="00C6575C" w:rsidRDefault="00C6575C" w:rsidP="00C6575C">
      <w:pPr>
        <w:ind w:firstLine="720"/>
        <w:jc w:val="both"/>
      </w:pPr>
      <w:r w:rsidRPr="005A3A9A">
        <w:t xml:space="preserve">Контроль за опрацюванням тем, винесених на самостійне навчання, входить до поточного оцінювання за відповідними змістовними модулями.  </w:t>
      </w:r>
    </w:p>
    <w:p w:rsidR="000361A9" w:rsidRPr="005A3A9A" w:rsidRDefault="000361A9" w:rsidP="00C6575C">
      <w:pPr>
        <w:ind w:firstLine="720"/>
        <w:jc w:val="both"/>
      </w:pPr>
    </w:p>
    <w:p w:rsidR="00D84FA7" w:rsidRPr="005A3A9A" w:rsidRDefault="009618D3" w:rsidP="009618D3">
      <w:pPr>
        <w:pBdr>
          <w:top w:val="nil"/>
          <w:left w:val="nil"/>
          <w:bottom w:val="nil"/>
          <w:right w:val="nil"/>
          <w:between w:val="nil"/>
        </w:pBdr>
        <w:ind w:left="360"/>
        <w:jc w:val="center"/>
        <w:rPr>
          <w:b/>
          <w:sz w:val="28"/>
          <w:szCs w:val="28"/>
        </w:rPr>
      </w:pPr>
      <w:r w:rsidRPr="005A3A9A">
        <w:rPr>
          <w:b/>
          <w:sz w:val="28"/>
          <w:szCs w:val="28"/>
        </w:rPr>
        <w:t xml:space="preserve">4 </w:t>
      </w:r>
      <w:r w:rsidR="00BF354B" w:rsidRPr="005A3A9A">
        <w:rPr>
          <w:b/>
          <w:sz w:val="28"/>
          <w:szCs w:val="28"/>
        </w:rPr>
        <w:t>НАВЧАЛЬНО-МЕТОДИЧНЕ ЗАБЕЗПЕЧЕННЯ ДИСЦИПЛІНИ</w:t>
      </w:r>
    </w:p>
    <w:p w:rsidR="007A7801" w:rsidRPr="005A3A9A" w:rsidRDefault="007A7801" w:rsidP="00CB21C3">
      <w:pPr>
        <w:pBdr>
          <w:top w:val="nil"/>
          <w:left w:val="nil"/>
          <w:bottom w:val="nil"/>
          <w:right w:val="nil"/>
          <w:between w:val="nil"/>
        </w:pBdr>
        <w:ind w:left="360"/>
        <w:jc w:val="both"/>
        <w:rPr>
          <w:b/>
          <w:sz w:val="28"/>
          <w:szCs w:val="28"/>
        </w:rPr>
      </w:pPr>
    </w:p>
    <w:p w:rsidR="007A7801" w:rsidRPr="005A3A9A" w:rsidRDefault="007A7801" w:rsidP="00C0620E">
      <w:pPr>
        <w:ind w:firstLine="720"/>
        <w:rPr>
          <w:b/>
          <w:bCs/>
        </w:rPr>
      </w:pPr>
      <w:r w:rsidRPr="005A3A9A">
        <w:rPr>
          <w:b/>
        </w:rPr>
        <w:t>4.1</w:t>
      </w:r>
      <w:r w:rsidRPr="005A3A9A">
        <w:t xml:space="preserve"> </w:t>
      </w:r>
      <w:r w:rsidRPr="005A3A9A">
        <w:rPr>
          <w:b/>
          <w:bCs/>
        </w:rPr>
        <w:t>Основна література</w:t>
      </w:r>
    </w:p>
    <w:p w:rsidR="00346DCB" w:rsidRDefault="00346DCB" w:rsidP="00346DCB">
      <w:pPr>
        <w:ind w:firstLine="720"/>
        <w:jc w:val="both"/>
        <w:rPr>
          <w:color w:val="000000"/>
        </w:rPr>
      </w:pPr>
      <w:r w:rsidRPr="00AB6D48">
        <w:rPr>
          <w:color w:val="000000"/>
          <w:lang w:val="ru-RU"/>
        </w:rPr>
        <w:t xml:space="preserve">1. </w:t>
      </w:r>
      <w:r>
        <w:rPr>
          <w:color w:val="000000"/>
        </w:rPr>
        <w:t>Берко А.Ю., Верес О.М., Пасічник В.В. Системи баз даних та знань. Книга 1. Організація баз даних та знань: підручник.</w:t>
      </w:r>
      <w:r w:rsidR="007D4636" w:rsidRPr="007D4636">
        <w:rPr>
          <w:color w:val="000000"/>
          <w:lang w:val="ru-RU"/>
        </w:rPr>
        <w:t xml:space="preserve"> </w:t>
      </w:r>
      <w:r>
        <w:rPr>
          <w:color w:val="000000"/>
        </w:rPr>
        <w:t>-</w:t>
      </w:r>
      <w:r w:rsidR="007D4636" w:rsidRPr="007D4636">
        <w:rPr>
          <w:color w:val="000000"/>
          <w:lang w:val="ru-RU"/>
        </w:rPr>
        <w:t xml:space="preserve"> </w:t>
      </w:r>
      <w:r>
        <w:rPr>
          <w:color w:val="000000"/>
        </w:rPr>
        <w:t>Львів : «Магнолія-2006», 2023.-440 с. – Режим доступу</w:t>
      </w:r>
      <w:r w:rsidRPr="00AB6D48">
        <w:rPr>
          <w:color w:val="000000"/>
          <w:lang w:val="ru-RU"/>
        </w:rPr>
        <w:t xml:space="preserve">: </w:t>
      </w:r>
      <w:hyperlink r:id="rId30" w:history="1">
        <w:r w:rsidR="00215FD3" w:rsidRPr="00D31134">
          <w:rPr>
            <w:rStyle w:val="af"/>
            <w:lang w:val="en-US"/>
          </w:rPr>
          <w:t>http</w:t>
        </w:r>
        <w:r w:rsidR="00215FD3" w:rsidRPr="00D31134">
          <w:rPr>
            <w:rStyle w:val="af"/>
            <w:lang w:val="ru-RU"/>
          </w:rPr>
          <w:t>://</w:t>
        </w:r>
        <w:r w:rsidR="00215FD3" w:rsidRPr="00D31134">
          <w:rPr>
            <w:rStyle w:val="af"/>
            <w:lang w:val="en-US"/>
          </w:rPr>
          <w:t>surl</w:t>
        </w:r>
        <w:r w:rsidR="00215FD3" w:rsidRPr="00D31134">
          <w:rPr>
            <w:rStyle w:val="af"/>
            <w:lang w:val="ru-RU"/>
          </w:rPr>
          <w:t>.</w:t>
        </w:r>
        <w:r w:rsidR="00215FD3" w:rsidRPr="00D31134">
          <w:rPr>
            <w:rStyle w:val="af"/>
            <w:lang w:val="en-US"/>
          </w:rPr>
          <w:t>li</w:t>
        </w:r>
        <w:r w:rsidR="00215FD3" w:rsidRPr="00D31134">
          <w:rPr>
            <w:rStyle w:val="af"/>
            <w:lang w:val="ru-RU"/>
          </w:rPr>
          <w:t>/</w:t>
        </w:r>
        <w:r w:rsidR="00215FD3" w:rsidRPr="00D31134">
          <w:rPr>
            <w:rStyle w:val="af"/>
            <w:lang w:val="en-US"/>
          </w:rPr>
          <w:t>mfojgi</w:t>
        </w:r>
      </w:hyperlink>
    </w:p>
    <w:p w:rsidR="00BE2CE9" w:rsidRDefault="00346DCB" w:rsidP="00CA68C1">
      <w:pPr>
        <w:ind w:firstLine="720"/>
        <w:jc w:val="both"/>
      </w:pPr>
      <w:r w:rsidRPr="00AB6D48">
        <w:rPr>
          <w:lang w:val="ru-RU"/>
        </w:rPr>
        <w:t>2</w:t>
      </w:r>
      <w:r w:rsidR="00BE2CE9" w:rsidRPr="00AB6D48">
        <w:rPr>
          <w:lang w:val="ru-RU"/>
        </w:rPr>
        <w:t xml:space="preserve">. </w:t>
      </w:r>
      <w:r w:rsidR="00BE2CE9">
        <w:t>Доценко С. І. Організація та системи керування базами даних: Навч. посібник. – Харків: УкрДУЗТ, 2023. – 117 с. Режим доступу</w:t>
      </w:r>
      <w:r w:rsidR="00BE2CE9" w:rsidRPr="00E81FBA">
        <w:t xml:space="preserve">: </w:t>
      </w:r>
      <w:hyperlink r:id="rId31" w:history="1">
        <w:r w:rsidR="00215FD3" w:rsidRPr="00D31134">
          <w:rPr>
            <w:rStyle w:val="af"/>
          </w:rPr>
          <w:t>http://surl.li/jffbqr</w:t>
        </w:r>
      </w:hyperlink>
    </w:p>
    <w:p w:rsidR="00D66240" w:rsidRDefault="00346DCB" w:rsidP="00D66240">
      <w:pPr>
        <w:ind w:firstLine="720"/>
        <w:jc w:val="both"/>
      </w:pPr>
      <w:r w:rsidRPr="00AB6D48">
        <w:rPr>
          <w:lang w:val="ru-RU"/>
        </w:rPr>
        <w:t>3</w:t>
      </w:r>
      <w:r w:rsidR="00D66240" w:rsidRPr="00D66240">
        <w:t>. Добролюбова, М. В. Програмування баз даних: конспект лекцій: навч. посіб. / М. В. Добролюбова ; КПІ ім. Ігоря Сікорського. – Київ : КПІ ім. Ігоря Сікорського, 2021. –</w:t>
      </w:r>
      <w:r w:rsidR="00D66240">
        <w:t xml:space="preserve"> </w:t>
      </w:r>
      <w:r w:rsidR="00D66240" w:rsidRPr="00D66240">
        <w:t xml:space="preserve">275 с. – Режим доступу: </w:t>
      </w:r>
      <w:hyperlink r:id="rId32" w:history="1">
        <w:r w:rsidR="00215FD3" w:rsidRPr="00D31134">
          <w:rPr>
            <w:rStyle w:val="af"/>
          </w:rPr>
          <w:t>http://surl.li/ygbzei</w:t>
        </w:r>
      </w:hyperlink>
    </w:p>
    <w:p w:rsidR="00AD5236" w:rsidRPr="005A3A9A" w:rsidRDefault="00AD5236" w:rsidP="00AD5236">
      <w:pPr>
        <w:ind w:firstLine="720"/>
        <w:jc w:val="both"/>
      </w:pPr>
      <w:r w:rsidRPr="005A3A9A">
        <w:t>4. Юрчишин В.М., Клим Б.В., Кропивницька В.Б. Організація баз даних. /Навчальний посібник – Івано-Франківськ: Факел, 2011</w:t>
      </w:r>
    </w:p>
    <w:p w:rsidR="00AD5236" w:rsidRPr="00AB6D48" w:rsidRDefault="00346DCB" w:rsidP="00AD5236">
      <w:pPr>
        <w:ind w:firstLine="720"/>
        <w:jc w:val="both"/>
      </w:pPr>
      <w:r w:rsidRPr="00AB6D48">
        <w:t>5</w:t>
      </w:r>
      <w:r w:rsidR="00AD5236" w:rsidRPr="005A3A9A">
        <w:t>. Пасічник В.В. Організація баз даних та знань: підручник / В.В.Пасічник, В.А.Резніченко. - К.: Видавнича група BHV, 2006. - 384 с.</w:t>
      </w:r>
      <w:r w:rsidR="00F76A65">
        <w:t xml:space="preserve"> Режим доступу</w:t>
      </w:r>
      <w:r w:rsidR="00F76A65" w:rsidRPr="00AB6D48">
        <w:t xml:space="preserve">: </w:t>
      </w:r>
      <w:r w:rsidR="00F76A65" w:rsidRPr="00F76A65">
        <w:rPr>
          <w:lang w:val="en-US"/>
        </w:rPr>
        <w:t>https</w:t>
      </w:r>
      <w:r w:rsidR="00F76A65" w:rsidRPr="00AB6D48">
        <w:t>://</w:t>
      </w:r>
      <w:r w:rsidR="00F76A65" w:rsidRPr="00F76A65">
        <w:rPr>
          <w:lang w:val="en-US"/>
        </w:rPr>
        <w:t>search</w:t>
      </w:r>
      <w:r w:rsidR="00F76A65" w:rsidRPr="00AB6D48">
        <w:t>.</w:t>
      </w:r>
      <w:r w:rsidR="00F76A65" w:rsidRPr="00F76A65">
        <w:rPr>
          <w:lang w:val="en-US"/>
        </w:rPr>
        <w:t>library</w:t>
      </w:r>
      <w:r w:rsidR="00F76A65" w:rsidRPr="00AB6D48">
        <w:t>.</w:t>
      </w:r>
      <w:r w:rsidR="00F76A65" w:rsidRPr="00F76A65">
        <w:rPr>
          <w:lang w:val="en-US"/>
        </w:rPr>
        <w:t>nung</w:t>
      </w:r>
      <w:r w:rsidR="00F76A65" w:rsidRPr="00AB6D48">
        <w:t>.</w:t>
      </w:r>
      <w:r w:rsidR="00F76A65" w:rsidRPr="00F76A65">
        <w:rPr>
          <w:lang w:val="en-US"/>
        </w:rPr>
        <w:t>edu</w:t>
      </w:r>
      <w:r w:rsidR="00F76A65" w:rsidRPr="00AB6D48">
        <w:t>.</w:t>
      </w:r>
      <w:r w:rsidR="00F76A65" w:rsidRPr="00F76A65">
        <w:rPr>
          <w:lang w:val="en-US"/>
        </w:rPr>
        <w:t>ua</w:t>
      </w:r>
      <w:r w:rsidR="00F76A65" w:rsidRPr="00AB6D48">
        <w:t xml:space="preserve">/ </w:t>
      </w:r>
      <w:r w:rsidR="00F76A65" w:rsidRPr="00F76A65">
        <w:rPr>
          <w:lang w:val="en-US"/>
        </w:rPr>
        <w:t>DocDescription</w:t>
      </w:r>
      <w:r w:rsidR="00F76A65" w:rsidRPr="00AB6D48">
        <w:t>?</w:t>
      </w:r>
      <w:r w:rsidR="00F76A65" w:rsidRPr="00F76A65">
        <w:rPr>
          <w:lang w:val="en-US"/>
        </w:rPr>
        <w:t>doc</w:t>
      </w:r>
      <w:r w:rsidR="00F76A65" w:rsidRPr="00AB6D48">
        <w:t>_</w:t>
      </w:r>
      <w:r w:rsidR="00F76A65" w:rsidRPr="00F76A65">
        <w:rPr>
          <w:lang w:val="en-US"/>
        </w:rPr>
        <w:t>id</w:t>
      </w:r>
      <w:r w:rsidR="00F76A65" w:rsidRPr="00AB6D48">
        <w:t>=133668</w:t>
      </w:r>
    </w:p>
    <w:p w:rsidR="007A7801" w:rsidRPr="005A3A9A" w:rsidRDefault="007A7801" w:rsidP="00C0620E">
      <w:pPr>
        <w:ind w:firstLine="720"/>
      </w:pPr>
    </w:p>
    <w:p w:rsidR="007A7801" w:rsidRPr="005A3A9A" w:rsidRDefault="007A7801" w:rsidP="00C0620E">
      <w:pPr>
        <w:ind w:firstLine="720"/>
        <w:jc w:val="both"/>
        <w:rPr>
          <w:b/>
          <w:bCs/>
        </w:rPr>
      </w:pPr>
      <w:r w:rsidRPr="005A3A9A">
        <w:rPr>
          <w:b/>
        </w:rPr>
        <w:t>4.2</w:t>
      </w:r>
      <w:r w:rsidRPr="005A3A9A">
        <w:t xml:space="preserve"> </w:t>
      </w:r>
      <w:r w:rsidRPr="005A3A9A">
        <w:rPr>
          <w:b/>
          <w:bCs/>
        </w:rPr>
        <w:t xml:space="preserve"> Додаткова література</w:t>
      </w:r>
    </w:p>
    <w:p w:rsidR="00AB44ED" w:rsidRPr="005A3A9A" w:rsidRDefault="00346DCB" w:rsidP="00AB44ED">
      <w:pPr>
        <w:ind w:firstLine="720"/>
        <w:jc w:val="both"/>
      </w:pPr>
      <w:r w:rsidRPr="00AB6D48">
        <w:rPr>
          <w:lang w:val="ru-RU"/>
        </w:rPr>
        <w:t>6</w:t>
      </w:r>
      <w:r w:rsidR="00AB44ED" w:rsidRPr="005A3A9A">
        <w:t>. Вовк, Р. Б. Організація баз даних: практикум / Р. Б. Вовк. - Івано-Франківськ : ІФНТУНГ, 2016. - 102 с. – Режим доступу: http://194.44.112.13/chytalna/5194/index.html</w:t>
      </w:r>
    </w:p>
    <w:p w:rsidR="00AB44ED" w:rsidRPr="005A3A9A" w:rsidRDefault="00346DCB" w:rsidP="00AB44ED">
      <w:pPr>
        <w:ind w:firstLine="720"/>
        <w:jc w:val="both"/>
      </w:pPr>
      <w:r w:rsidRPr="00AB6D48">
        <w:t>7</w:t>
      </w:r>
      <w:r w:rsidR="00AB44ED" w:rsidRPr="005A3A9A">
        <w:t>. Юрчишин В.М. Організація баз даних: навч. посіб. / В.М.Юрчишин, Б.В.Клим. - Івано-Франківськ: ІФНТУНГ, 2008. - 112 с.</w:t>
      </w:r>
    </w:p>
    <w:p w:rsidR="00AB44ED" w:rsidRPr="00215FD3" w:rsidRDefault="00346DCB" w:rsidP="00AB44ED">
      <w:pPr>
        <w:ind w:firstLine="720"/>
        <w:jc w:val="both"/>
        <w:rPr>
          <w:lang w:val="ru-RU"/>
        </w:rPr>
      </w:pPr>
      <w:r w:rsidRPr="00AB6D48">
        <w:t>8</w:t>
      </w:r>
      <w:r w:rsidR="00AB44ED" w:rsidRPr="005A3A9A">
        <w:t xml:space="preserve">. Каштан В.Ю., Іванов Д.В., Конспект лекцій з дисципліни “Бази даних в інформаційних системах [Електронний ресурс]. – Режим доступу: </w:t>
      </w:r>
      <w:hyperlink r:id="rId33" w:history="1">
        <w:r w:rsidR="00215FD3" w:rsidRPr="00D31134">
          <w:rPr>
            <w:rStyle w:val="af"/>
            <w:lang w:val="en-US"/>
          </w:rPr>
          <w:t>http</w:t>
        </w:r>
        <w:r w:rsidR="00215FD3" w:rsidRPr="00D31134">
          <w:rPr>
            <w:rStyle w:val="af"/>
            <w:lang w:val="ru-RU"/>
          </w:rPr>
          <w:t>://</w:t>
        </w:r>
        <w:r w:rsidR="00215FD3" w:rsidRPr="00D31134">
          <w:rPr>
            <w:rStyle w:val="af"/>
            <w:lang w:val="en-US"/>
          </w:rPr>
          <w:t>surl</w:t>
        </w:r>
        <w:r w:rsidR="00215FD3" w:rsidRPr="00D31134">
          <w:rPr>
            <w:rStyle w:val="af"/>
            <w:lang w:val="ru-RU"/>
          </w:rPr>
          <w:t>.</w:t>
        </w:r>
        <w:r w:rsidR="00215FD3" w:rsidRPr="00D31134">
          <w:rPr>
            <w:rStyle w:val="af"/>
            <w:lang w:val="en-US"/>
          </w:rPr>
          <w:t>li</w:t>
        </w:r>
        <w:r w:rsidR="00215FD3" w:rsidRPr="00D31134">
          <w:rPr>
            <w:rStyle w:val="af"/>
            <w:lang w:val="ru-RU"/>
          </w:rPr>
          <w:t>/</w:t>
        </w:r>
        <w:r w:rsidR="00215FD3" w:rsidRPr="00D31134">
          <w:rPr>
            <w:rStyle w:val="af"/>
            <w:lang w:val="en-US"/>
          </w:rPr>
          <w:t>zhjofn</w:t>
        </w:r>
      </w:hyperlink>
    </w:p>
    <w:p w:rsidR="007A7801" w:rsidRPr="005A3A9A" w:rsidRDefault="00346DCB" w:rsidP="00AB44ED">
      <w:pPr>
        <w:ind w:firstLine="720"/>
        <w:jc w:val="both"/>
      </w:pPr>
      <w:r w:rsidRPr="00AB6D48">
        <w:t>9</w:t>
      </w:r>
      <w:r w:rsidR="007A7801" w:rsidRPr="005A3A9A">
        <w:t>. Гайдаржи В.І. Основи проектування та використання баз даних: навч. посіб. / В.І.Гайдаржи, О.А.Дацюк. - 2-ге вид., виправ. і доп. - К.: ІВЦ "Видавництво "Політехніка", ТОВ "Фірма "Періодика", 2004. - 256 с. - 249.</w:t>
      </w:r>
    </w:p>
    <w:p w:rsidR="007A7801" w:rsidRPr="005A3A9A" w:rsidRDefault="007A7801" w:rsidP="00C0620E">
      <w:pPr>
        <w:ind w:firstLine="720"/>
        <w:jc w:val="both"/>
      </w:pPr>
    </w:p>
    <w:p w:rsidR="007A7801" w:rsidRPr="005A3A9A" w:rsidRDefault="007A7801" w:rsidP="00C0620E">
      <w:pPr>
        <w:ind w:left="720"/>
        <w:rPr>
          <w:b/>
        </w:rPr>
      </w:pPr>
      <w:r w:rsidRPr="005A3A9A">
        <w:rPr>
          <w:b/>
        </w:rPr>
        <w:t>4.3 Інформаційні ресурси в Інтернеті</w:t>
      </w:r>
    </w:p>
    <w:p w:rsidR="00D66240" w:rsidRDefault="00D66240" w:rsidP="00D66240">
      <w:pPr>
        <w:ind w:firstLine="720"/>
        <w:jc w:val="both"/>
      </w:pPr>
      <w:r w:rsidRPr="004D0400">
        <w:t>1</w:t>
      </w:r>
      <w:r w:rsidR="00346DCB" w:rsidRPr="007D4636">
        <w:t>0</w:t>
      </w:r>
      <w:r>
        <w:t>.</w:t>
      </w:r>
      <w:r w:rsidRPr="004D0400">
        <w:t xml:space="preserve"> </w:t>
      </w:r>
      <w:r>
        <w:rPr>
          <w:bCs/>
        </w:rPr>
        <w:t xml:space="preserve">Вовк Р.Б. </w:t>
      </w:r>
      <w:r w:rsidRPr="008E1157">
        <w:t>Електронний курс</w:t>
      </w:r>
      <w:r w:rsidRPr="008E1157">
        <w:rPr>
          <w:b/>
        </w:rPr>
        <w:t xml:space="preserve"> «</w:t>
      </w:r>
      <w:r w:rsidRPr="00EF3874">
        <w:t>Системи управління базами даних</w:t>
      </w:r>
      <w:r w:rsidRPr="008E1157">
        <w:t xml:space="preserve">»  для </w:t>
      </w:r>
      <w:r>
        <w:t>студентів спеціальност</w:t>
      </w:r>
      <w:r w:rsidR="00215FD3">
        <w:t>ей</w:t>
      </w:r>
      <w:r>
        <w:t xml:space="preserve"> </w:t>
      </w:r>
      <w:r w:rsidRPr="007C37F3">
        <w:t>121</w:t>
      </w:r>
      <w:r w:rsidR="00215FD3">
        <w:t>, 123, 126, 151</w:t>
      </w:r>
      <w:r w:rsidR="007D4636">
        <w:t xml:space="preserve">. </w:t>
      </w:r>
      <w:r>
        <w:t xml:space="preserve">– </w:t>
      </w:r>
      <w:r>
        <w:rPr>
          <w:color w:val="000000"/>
        </w:rPr>
        <w:t xml:space="preserve">Платформа дистанційного навчання </w:t>
      </w:r>
      <w:r w:rsidR="007D4636">
        <w:rPr>
          <w:color w:val="000000"/>
        </w:rPr>
        <w:t>ІФНТУНГ</w:t>
      </w:r>
      <w:r>
        <w:rPr>
          <w:color w:val="000000"/>
        </w:rPr>
        <w:t>. –</w:t>
      </w:r>
      <w:r w:rsidRPr="008E1157">
        <w:t xml:space="preserve"> Івано-Франківськ:  ІФНТУНГ,  20</w:t>
      </w:r>
      <w:r w:rsidRPr="007D4636">
        <w:t>2</w:t>
      </w:r>
      <w:r w:rsidR="007D4636">
        <w:t>4</w:t>
      </w:r>
      <w:r>
        <w:t xml:space="preserve">. Режим доступу - </w:t>
      </w:r>
      <w:hyperlink r:id="rId34" w:history="1">
        <w:r w:rsidR="007D4636" w:rsidRPr="00D31134">
          <w:rPr>
            <w:rStyle w:val="af"/>
          </w:rPr>
          <w:t>https://dn.nung.edu.ua/course/view.php?id=2931</w:t>
        </w:r>
      </w:hyperlink>
    </w:p>
    <w:p w:rsidR="00D66240" w:rsidRDefault="00346DCB" w:rsidP="00D66240">
      <w:pPr>
        <w:ind w:firstLine="720"/>
        <w:jc w:val="both"/>
      </w:pPr>
      <w:r w:rsidRPr="00AB6D48">
        <w:rPr>
          <w:lang w:val="ru-RU"/>
        </w:rPr>
        <w:t>11</w:t>
      </w:r>
      <w:r w:rsidR="00D66240" w:rsidRPr="005A3A9A">
        <w:t>. Вовк Р.Б. Методичні вказівки до виконання лабораторних робіт з дисципліни “Системи управління базами даних” для студентів спеціальност</w:t>
      </w:r>
      <w:r w:rsidR="00215FD3">
        <w:t>ей</w:t>
      </w:r>
      <w:r w:rsidR="00D66240" w:rsidRPr="005A3A9A">
        <w:t xml:space="preserve"> 121</w:t>
      </w:r>
      <w:r w:rsidR="00215FD3">
        <w:t>, 123, 126, 151.</w:t>
      </w:r>
      <w:r w:rsidR="00D66240" w:rsidRPr="005A3A9A">
        <w:t xml:space="preserve"> – Режим доступу: </w:t>
      </w:r>
      <w:hyperlink r:id="rId35" w:history="1">
        <w:r w:rsidR="00215FD3" w:rsidRPr="00D31134">
          <w:rPr>
            <w:rStyle w:val="af"/>
          </w:rPr>
          <w:t>http://surl.li/innozw</w:t>
        </w:r>
      </w:hyperlink>
    </w:p>
    <w:p w:rsidR="00DB13FF" w:rsidRPr="005A3A9A" w:rsidRDefault="00346DCB" w:rsidP="00DB13FF">
      <w:pPr>
        <w:ind w:firstLine="720"/>
        <w:jc w:val="both"/>
      </w:pPr>
      <w:r w:rsidRPr="00AB6D48">
        <w:t>12</w:t>
      </w:r>
      <w:r w:rsidR="00DB13FF" w:rsidRPr="005A3A9A">
        <w:t xml:space="preserve">. </w:t>
      </w:r>
      <w:r w:rsidR="007D4636">
        <w:t xml:space="preserve">Вовк Р.Б. </w:t>
      </w:r>
      <w:r w:rsidR="007D4636" w:rsidRPr="00105E5F">
        <w:t>Теорія реляційних та нереляційних баз даних: лабораторний практикум</w:t>
      </w:r>
      <w:r w:rsidR="007D4636">
        <w:t xml:space="preserve"> </w:t>
      </w:r>
      <w:r w:rsidR="007D4636" w:rsidRPr="00105E5F">
        <w:t>[</w:t>
      </w:r>
      <w:r w:rsidR="007D4636">
        <w:t>Текст</w:t>
      </w:r>
      <w:r w:rsidR="007D4636" w:rsidRPr="00105E5F">
        <w:t>]</w:t>
      </w:r>
      <w:r w:rsidR="007D4636">
        <w:t xml:space="preserve"> / Р.Б. Вовк. –</w:t>
      </w:r>
      <w:r w:rsidR="007D4636" w:rsidRPr="00105E5F">
        <w:t xml:space="preserve"> Івано-Франківськ : ІФНТУНГ, 2024</w:t>
      </w:r>
      <w:r w:rsidR="007D4636">
        <w:t>,</w:t>
      </w:r>
      <w:r w:rsidR="007D4636" w:rsidRPr="00105E5F">
        <w:t xml:space="preserve"> 144 с.</w:t>
      </w:r>
    </w:p>
    <w:p w:rsidR="0002637C" w:rsidRPr="005A3A9A" w:rsidRDefault="00B23840" w:rsidP="0002637C">
      <w:pPr>
        <w:ind w:firstLine="720"/>
        <w:jc w:val="both"/>
      </w:pPr>
      <w:r w:rsidRPr="005A3A9A">
        <w:t>13</w:t>
      </w:r>
      <w:r w:rsidR="0002637C" w:rsidRPr="005A3A9A">
        <w:t>. Організація баз даних : навч. посібник / О. Г. Трофименко, Ю. В. Прокоп, Н. І. Логінова, І. М. Копитчук. 2-ге вид. виправ. і доповн. – Одеса : Фенікс, 2019. – 246 с. Режим доступу: http://surl.li/cffvd</w:t>
      </w:r>
    </w:p>
    <w:p w:rsidR="0002637C" w:rsidRPr="005A3A9A" w:rsidRDefault="00B23840" w:rsidP="0002637C">
      <w:pPr>
        <w:ind w:firstLine="720"/>
        <w:jc w:val="both"/>
      </w:pPr>
      <w:r w:rsidRPr="005A3A9A">
        <w:t>14</w:t>
      </w:r>
      <w:r w:rsidR="0002637C" w:rsidRPr="005A3A9A">
        <w:t>. Організація баз даних: Методичні вказівки до самостійної роботи студентів за спеціальностями 6.050102/123 «Комп’ютерна інженерія»,125 «Кібербезпека» / уклад. В.В.</w:t>
      </w:r>
      <w:r w:rsidR="00B00822" w:rsidRPr="005A3A9A">
        <w:t xml:space="preserve"> </w:t>
      </w:r>
      <w:r w:rsidR="0002637C" w:rsidRPr="005A3A9A">
        <w:t>Сидоренко, Л.В. Константинова - Кропивницький: ЦНТУ, 2017. - 88 с. Режим доступу: http://surl.li/ialbv</w:t>
      </w:r>
    </w:p>
    <w:p w:rsidR="00B23840" w:rsidRPr="005A3A9A" w:rsidRDefault="00B23840" w:rsidP="00B23840">
      <w:pPr>
        <w:ind w:firstLine="720"/>
        <w:jc w:val="both"/>
      </w:pPr>
      <w:r w:rsidRPr="005A3A9A">
        <w:t>15. SQL Tutorial. [Електронний ресурс]. – Режим доступу: https://www.w3schools.com/sql/</w:t>
      </w:r>
    </w:p>
    <w:p w:rsidR="00B23840" w:rsidRPr="005A3A9A" w:rsidRDefault="00B23840" w:rsidP="00B23840">
      <w:pPr>
        <w:ind w:firstLine="720"/>
        <w:jc w:val="both"/>
      </w:pPr>
      <w:r w:rsidRPr="005A3A9A">
        <w:t>16.</w:t>
      </w:r>
      <w:r w:rsidR="00CA68C1" w:rsidRPr="005A3A9A">
        <w:t xml:space="preserve"> </w:t>
      </w:r>
      <w:r w:rsidRPr="005A3A9A">
        <w:t>Learn SQL | Codecademy [Електронний ресурс]. – Режим доступу: https://www.codecademy.com/learn/learn-sql</w:t>
      </w:r>
    </w:p>
    <w:p w:rsidR="00B23840" w:rsidRPr="005A3A9A" w:rsidRDefault="00B23840" w:rsidP="00B23840">
      <w:pPr>
        <w:ind w:firstLine="720"/>
        <w:jc w:val="both"/>
      </w:pPr>
      <w:r w:rsidRPr="005A3A9A">
        <w:t>17. Introduction to Structured Query Language (SQL) Course (UMich) | Coursera [Електронний ресурс]. – Режим доступу: https://www.coursera.org/learn/intro-sql</w:t>
      </w:r>
    </w:p>
    <w:p w:rsidR="00B23840" w:rsidRPr="005A3A9A" w:rsidRDefault="00B23840" w:rsidP="00B23840">
      <w:pPr>
        <w:ind w:firstLine="720"/>
        <w:jc w:val="both"/>
      </w:pPr>
      <w:r w:rsidRPr="005A3A9A">
        <w:t>18. Intro to Relational Databases | Free Courses | Udacity [Електронний ресурс]. – Режим доступу: https://www.udacity.com/course/intro-to-relational-databases--ud197</w:t>
      </w:r>
    </w:p>
    <w:p w:rsidR="007A7801" w:rsidRPr="005A3A9A" w:rsidRDefault="007A7801" w:rsidP="00C0620E">
      <w:pPr>
        <w:ind w:firstLine="720"/>
        <w:jc w:val="both"/>
      </w:pPr>
      <w:r w:rsidRPr="005A3A9A">
        <w:t>1</w:t>
      </w:r>
      <w:r w:rsidR="00B23840" w:rsidRPr="005A3A9A">
        <w:t>9</w:t>
      </w:r>
      <w:r w:rsidRPr="005A3A9A">
        <w:t xml:space="preserve">. The official site for PostgreSQL, the world's most advanced open source database. </w:t>
      </w:r>
      <w:r w:rsidR="002A19F8" w:rsidRPr="005A3A9A">
        <w:t xml:space="preserve">[Електронний ресурс]. – Режим доступу: </w:t>
      </w:r>
      <w:r w:rsidR="0002145E" w:rsidRPr="005A3A9A">
        <w:t xml:space="preserve"> </w:t>
      </w:r>
      <w:r w:rsidRPr="005A3A9A">
        <w:t xml:space="preserve"> https://www.postgresql.org/</w:t>
      </w:r>
    </w:p>
    <w:p w:rsidR="004E7BE2" w:rsidRPr="005A3A9A" w:rsidRDefault="00B23840" w:rsidP="004E7BE2">
      <w:pPr>
        <w:ind w:firstLine="720"/>
        <w:jc w:val="both"/>
      </w:pPr>
      <w:r w:rsidRPr="005A3A9A">
        <w:t>20</w:t>
      </w:r>
      <w:r w:rsidR="004E7BE2" w:rsidRPr="005A3A9A">
        <w:t>. PostgreSQL tutorial - W3schools [Електронний ресурс]. – Режим доступу: https://www.w3schools.blog/postgresql-tutorial</w:t>
      </w:r>
    </w:p>
    <w:p w:rsidR="004E7BE2" w:rsidRPr="005A3A9A" w:rsidRDefault="00B23840" w:rsidP="004E7BE2">
      <w:pPr>
        <w:ind w:firstLine="720"/>
        <w:jc w:val="both"/>
      </w:pPr>
      <w:r w:rsidRPr="005A3A9A">
        <w:t>21</w:t>
      </w:r>
      <w:r w:rsidR="004E7BE2" w:rsidRPr="005A3A9A">
        <w:t>.</w:t>
      </w:r>
      <w:r w:rsidR="0058363F" w:rsidRPr="005A3A9A">
        <w:t xml:space="preserve"> </w:t>
      </w:r>
      <w:r w:rsidR="004E7BE2" w:rsidRPr="005A3A9A">
        <w:t>PostgreSQL Tutorial [Електронний ресурс]. – Режим доступу:  https://www.tutorialspoint.com/postgresql/index.htm#</w:t>
      </w:r>
    </w:p>
    <w:p w:rsidR="004E7BE2" w:rsidRPr="005A3A9A" w:rsidRDefault="00B23840" w:rsidP="004E7BE2">
      <w:pPr>
        <w:ind w:firstLine="720"/>
        <w:jc w:val="both"/>
      </w:pPr>
      <w:r w:rsidRPr="005A3A9A">
        <w:t>22</w:t>
      </w:r>
      <w:r w:rsidR="004E7BE2" w:rsidRPr="005A3A9A">
        <w:t>.</w:t>
      </w:r>
      <w:r w:rsidR="0002637C" w:rsidRPr="005A3A9A">
        <w:t xml:space="preserve"> </w:t>
      </w:r>
      <w:r w:rsidR="004E7BE2" w:rsidRPr="005A3A9A">
        <w:t>PostgreSQL tutorial | w3resource [Електронний ресурс]. – Режим доступу: https://www.w3resource.com/PostgreSQL/tutorial.php</w:t>
      </w:r>
    </w:p>
    <w:p w:rsidR="0002637C" w:rsidRPr="005A3A9A" w:rsidRDefault="00B23840" w:rsidP="0002637C">
      <w:pPr>
        <w:ind w:firstLine="720"/>
        <w:jc w:val="both"/>
      </w:pPr>
      <w:r w:rsidRPr="005A3A9A">
        <w:t>23</w:t>
      </w:r>
      <w:r w:rsidR="0002637C" w:rsidRPr="005A3A9A">
        <w:t>. PostgreSQL for Everybody | Coursera [Електронний ресурс]. – Режим доступу: https://www.coursera.org/specializations/postgresql-for-everybody</w:t>
      </w:r>
    </w:p>
    <w:p w:rsidR="0002637C" w:rsidRPr="005A3A9A" w:rsidRDefault="0002637C" w:rsidP="0002637C">
      <w:pPr>
        <w:ind w:firstLine="720"/>
        <w:jc w:val="both"/>
      </w:pPr>
      <w:r w:rsidRPr="005A3A9A">
        <w:t>2</w:t>
      </w:r>
      <w:r w:rsidR="00B23840" w:rsidRPr="005A3A9A">
        <w:t>4</w:t>
      </w:r>
      <w:r w:rsidRPr="005A3A9A">
        <w:t>. PHP + MySQL [Електронний ресурс]. – Режим доступу: http://sites.znu.edu.ua/webprog/lect/ 1222.ukr.html</w:t>
      </w:r>
    </w:p>
    <w:p w:rsidR="004E7BE2" w:rsidRPr="005A3A9A" w:rsidRDefault="00B23840" w:rsidP="00C0620E">
      <w:pPr>
        <w:ind w:firstLine="720"/>
        <w:jc w:val="both"/>
      </w:pPr>
      <w:r w:rsidRPr="005A3A9A">
        <w:t>25</w:t>
      </w:r>
      <w:r w:rsidR="0002637C" w:rsidRPr="005A3A9A">
        <w:t>. MySQL Triggers - w3resource [Електронний ресурс]. – Режим доступу: https://www.w3resource.com/mysql/mysql-triggers.php</w:t>
      </w:r>
    </w:p>
    <w:p w:rsidR="00E76634" w:rsidRPr="005A3A9A" w:rsidRDefault="00B23840" w:rsidP="00C0620E">
      <w:pPr>
        <w:ind w:firstLine="720"/>
        <w:jc w:val="both"/>
      </w:pPr>
      <w:r w:rsidRPr="005A3A9A">
        <w:t>26</w:t>
      </w:r>
      <w:r w:rsidR="00E76634" w:rsidRPr="005A3A9A">
        <w:t>. MySQL Official site. [Електронний ресурс]. – Режим доступу: https://www.mysql.com/</w:t>
      </w:r>
    </w:p>
    <w:p w:rsidR="00E76634" w:rsidRPr="005A3A9A" w:rsidRDefault="00B23840" w:rsidP="00C0620E">
      <w:pPr>
        <w:ind w:firstLine="720"/>
        <w:jc w:val="both"/>
      </w:pPr>
      <w:r w:rsidRPr="005A3A9A">
        <w:t>27</w:t>
      </w:r>
      <w:r w:rsidR="00E76634" w:rsidRPr="005A3A9A">
        <w:t>. MySQL Tutorial [Електронний ресурс]. – Режим доступу: https://www.w3schools.com/ MySQL/default.asp</w:t>
      </w:r>
    </w:p>
    <w:p w:rsidR="0002637C" w:rsidRPr="005A3A9A" w:rsidRDefault="0002637C" w:rsidP="00C0620E">
      <w:pPr>
        <w:ind w:firstLine="720"/>
        <w:jc w:val="both"/>
      </w:pPr>
    </w:p>
    <w:p w:rsidR="0002637C" w:rsidRPr="005A3A9A" w:rsidRDefault="0002637C" w:rsidP="00C0620E">
      <w:pPr>
        <w:ind w:firstLine="720"/>
        <w:jc w:val="both"/>
      </w:pPr>
    </w:p>
    <w:p w:rsidR="009618D3" w:rsidRPr="005A3A9A" w:rsidRDefault="009618D3" w:rsidP="005E34BB">
      <w:pPr>
        <w:pStyle w:val="ad"/>
        <w:pBdr>
          <w:top w:val="nil"/>
          <w:left w:val="nil"/>
          <w:bottom w:val="nil"/>
          <w:right w:val="nil"/>
          <w:between w:val="nil"/>
        </w:pBdr>
        <w:jc w:val="both"/>
        <w:rPr>
          <w:b/>
          <w:sz w:val="28"/>
          <w:szCs w:val="28"/>
        </w:rPr>
      </w:pPr>
    </w:p>
    <w:p w:rsidR="009618D3" w:rsidRPr="005A3A9A" w:rsidRDefault="009618D3" w:rsidP="005E34BB">
      <w:pPr>
        <w:pStyle w:val="ad"/>
        <w:pBdr>
          <w:top w:val="nil"/>
          <w:left w:val="nil"/>
          <w:bottom w:val="nil"/>
          <w:right w:val="nil"/>
          <w:between w:val="nil"/>
        </w:pBdr>
        <w:jc w:val="both"/>
        <w:rPr>
          <w:b/>
          <w:sz w:val="28"/>
          <w:szCs w:val="28"/>
        </w:rPr>
      </w:pPr>
    </w:p>
    <w:p w:rsidR="00763550" w:rsidRPr="005A3A9A" w:rsidRDefault="00763550" w:rsidP="00763550">
      <w:pPr>
        <w:pBdr>
          <w:top w:val="nil"/>
          <w:left w:val="nil"/>
          <w:bottom w:val="nil"/>
          <w:right w:val="nil"/>
          <w:between w:val="nil"/>
        </w:pBdr>
        <w:ind w:left="720"/>
        <w:jc w:val="both"/>
      </w:pPr>
    </w:p>
    <w:p w:rsidR="00565D5F" w:rsidRPr="005A3A9A" w:rsidRDefault="00565D5F" w:rsidP="00565D5F">
      <w:pPr>
        <w:pBdr>
          <w:top w:val="nil"/>
          <w:left w:val="nil"/>
          <w:bottom w:val="nil"/>
          <w:right w:val="nil"/>
          <w:between w:val="nil"/>
        </w:pBdr>
        <w:ind w:left="720"/>
        <w:jc w:val="both"/>
        <w:rPr>
          <w:sz w:val="28"/>
          <w:szCs w:val="28"/>
        </w:rPr>
      </w:pPr>
    </w:p>
    <w:p w:rsidR="005C44E5" w:rsidRPr="005A3A9A" w:rsidRDefault="005C44E5">
      <w:pPr>
        <w:rPr>
          <w:b/>
          <w:sz w:val="26"/>
          <w:szCs w:val="26"/>
        </w:rPr>
      </w:pPr>
      <w:r w:rsidRPr="005A3A9A">
        <w:rPr>
          <w:b/>
          <w:sz w:val="26"/>
          <w:szCs w:val="26"/>
        </w:rPr>
        <w:br w:type="page"/>
      </w:r>
    </w:p>
    <w:p w:rsidR="0062492A" w:rsidRPr="005A3A9A" w:rsidRDefault="0062492A" w:rsidP="0062492A">
      <w:pPr>
        <w:jc w:val="center"/>
        <w:rPr>
          <w:b/>
          <w:sz w:val="26"/>
          <w:szCs w:val="26"/>
        </w:rPr>
      </w:pPr>
      <w:r w:rsidRPr="005A3A9A">
        <w:rPr>
          <w:b/>
          <w:sz w:val="26"/>
          <w:szCs w:val="26"/>
        </w:rPr>
        <w:t>5. ФОРМИ І МЕТОДИ НАВЧАННЯ Й ОЦІНЮВАННЯ</w:t>
      </w:r>
    </w:p>
    <w:p w:rsidR="0062492A" w:rsidRPr="005A3A9A" w:rsidRDefault="0062492A" w:rsidP="0062492A">
      <w:pPr>
        <w:ind w:firstLine="709"/>
        <w:jc w:val="both"/>
      </w:pPr>
    </w:p>
    <w:p w:rsidR="0062492A" w:rsidRPr="005A3A9A" w:rsidRDefault="0062492A" w:rsidP="0062492A">
      <w:pPr>
        <w:ind w:firstLine="709"/>
        <w:jc w:val="both"/>
      </w:pPr>
      <w:r w:rsidRPr="005A3A9A">
        <w:t xml:space="preserve">Форми і методи навчання й оцінювання в межах даного курсу наводяться в таблиці </w:t>
      </w:r>
      <w:r w:rsidR="005C44E5" w:rsidRPr="005A3A9A">
        <w:t>6</w:t>
      </w:r>
      <w:r w:rsidRPr="005A3A9A">
        <w:t>.</w:t>
      </w:r>
    </w:p>
    <w:p w:rsidR="0062492A" w:rsidRPr="005A3A9A" w:rsidRDefault="0062492A" w:rsidP="0062492A">
      <w:pPr>
        <w:jc w:val="both"/>
        <w:rPr>
          <w:i/>
        </w:rPr>
      </w:pPr>
    </w:p>
    <w:p w:rsidR="0062492A" w:rsidRPr="005A3A9A" w:rsidRDefault="0062492A" w:rsidP="005C44E5">
      <w:pPr>
        <w:ind w:firstLine="720"/>
        <w:jc w:val="center"/>
        <w:rPr>
          <w:i/>
        </w:rPr>
      </w:pPr>
      <w:r w:rsidRPr="005A3A9A">
        <w:rPr>
          <w:i/>
        </w:rPr>
        <w:t xml:space="preserve">Таблиця </w:t>
      </w:r>
      <w:r w:rsidR="005C44E5" w:rsidRPr="005A3A9A">
        <w:rPr>
          <w:i/>
        </w:rPr>
        <w:t>6</w:t>
      </w:r>
      <w:r w:rsidRPr="005A3A9A">
        <w:rPr>
          <w:i/>
        </w:rPr>
        <w:t xml:space="preserve"> – Забезпечення програмних результатів навчання відповідними формами та методами</w:t>
      </w:r>
    </w:p>
    <w:p w:rsidR="005C44E5" w:rsidRPr="005A3A9A" w:rsidRDefault="005C44E5" w:rsidP="005C44E5">
      <w:pPr>
        <w:ind w:firstLine="720"/>
        <w:jc w:val="center"/>
        <w:rPr>
          <w:i/>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2749"/>
        <w:gridCol w:w="3304"/>
        <w:gridCol w:w="3686"/>
      </w:tblGrid>
      <w:tr w:rsidR="005C44E5" w:rsidRPr="005A3A9A" w:rsidTr="005C44E5">
        <w:trPr>
          <w:jc w:val="center"/>
        </w:trPr>
        <w:tc>
          <w:tcPr>
            <w:tcW w:w="2749" w:type="dxa"/>
            <w:tcBorders>
              <w:top w:val="single" w:sz="4" w:space="0" w:color="000000"/>
              <w:left w:val="single" w:sz="4" w:space="0" w:color="000000"/>
              <w:bottom w:val="single" w:sz="4" w:space="0" w:color="000000"/>
              <w:right w:val="single" w:sz="4" w:space="0" w:color="000000"/>
            </w:tcBorders>
            <w:hideMark/>
          </w:tcPr>
          <w:p w:rsidR="005C44E5" w:rsidRPr="005A3A9A" w:rsidRDefault="005C44E5" w:rsidP="005C44E5">
            <w:pPr>
              <w:jc w:val="both"/>
              <w:rPr>
                <w:b/>
              </w:rPr>
            </w:pPr>
            <w:r w:rsidRPr="005A3A9A">
              <w:rPr>
                <w:b/>
              </w:rPr>
              <w:t>Результати навчання</w:t>
            </w:r>
          </w:p>
        </w:tc>
        <w:tc>
          <w:tcPr>
            <w:tcW w:w="3304" w:type="dxa"/>
            <w:tcBorders>
              <w:top w:val="single" w:sz="4" w:space="0" w:color="000000"/>
              <w:left w:val="single" w:sz="4" w:space="0" w:color="000000"/>
              <w:bottom w:val="single" w:sz="4" w:space="0" w:color="000000"/>
              <w:right w:val="single" w:sz="4" w:space="0" w:color="000000"/>
            </w:tcBorders>
            <w:vAlign w:val="center"/>
            <w:hideMark/>
          </w:tcPr>
          <w:p w:rsidR="005C44E5" w:rsidRPr="005A3A9A" w:rsidRDefault="005C44E5">
            <w:pPr>
              <w:jc w:val="center"/>
              <w:rPr>
                <w:b/>
              </w:rPr>
            </w:pPr>
            <w:r w:rsidRPr="005A3A9A">
              <w:rPr>
                <w:b/>
              </w:rPr>
              <w:t>Методи навчання</w:t>
            </w:r>
          </w:p>
        </w:tc>
        <w:tc>
          <w:tcPr>
            <w:tcW w:w="3686" w:type="dxa"/>
            <w:tcBorders>
              <w:top w:val="single" w:sz="4" w:space="0" w:color="000000"/>
              <w:left w:val="single" w:sz="4" w:space="0" w:color="000000"/>
              <w:bottom w:val="single" w:sz="4" w:space="0" w:color="000000"/>
              <w:right w:val="single" w:sz="4" w:space="0" w:color="000000"/>
            </w:tcBorders>
            <w:hideMark/>
          </w:tcPr>
          <w:p w:rsidR="005C44E5" w:rsidRPr="005A3A9A" w:rsidRDefault="005C44E5">
            <w:pPr>
              <w:jc w:val="center"/>
              <w:rPr>
                <w:b/>
              </w:rPr>
            </w:pPr>
            <w:r w:rsidRPr="005A3A9A">
              <w:rPr>
                <w:b/>
              </w:rPr>
              <w:t>Форми оцінювання</w:t>
            </w:r>
          </w:p>
        </w:tc>
      </w:tr>
      <w:tr w:rsidR="005C44E5" w:rsidRPr="005A3A9A" w:rsidTr="005C44E5">
        <w:trPr>
          <w:jc w:val="center"/>
        </w:trPr>
        <w:tc>
          <w:tcPr>
            <w:tcW w:w="2749" w:type="dxa"/>
            <w:tcBorders>
              <w:top w:val="single" w:sz="4" w:space="0" w:color="000000"/>
              <w:left w:val="single" w:sz="4" w:space="0" w:color="000000"/>
              <w:bottom w:val="single" w:sz="4" w:space="0" w:color="000000"/>
              <w:right w:val="single" w:sz="4" w:space="0" w:color="000000"/>
            </w:tcBorders>
            <w:hideMark/>
          </w:tcPr>
          <w:p w:rsidR="005C44E5" w:rsidRPr="005A3A9A" w:rsidRDefault="005C44E5">
            <w:pPr>
              <w:rPr>
                <w:bCs/>
              </w:rPr>
            </w:pPr>
            <w:r w:rsidRPr="005A3A9A">
              <w:rPr>
                <w:bCs/>
              </w:rPr>
              <w:t>ПР10, ПР11, ПР12, ПР13, ПР21</w:t>
            </w:r>
          </w:p>
        </w:tc>
        <w:tc>
          <w:tcPr>
            <w:tcW w:w="3304" w:type="dxa"/>
            <w:tcBorders>
              <w:top w:val="single" w:sz="4" w:space="0" w:color="000000"/>
              <w:left w:val="single" w:sz="4" w:space="0" w:color="000000"/>
              <w:bottom w:val="single" w:sz="4" w:space="0" w:color="000000"/>
              <w:right w:val="single" w:sz="4" w:space="0" w:color="000000"/>
            </w:tcBorders>
            <w:vAlign w:val="center"/>
            <w:hideMark/>
          </w:tcPr>
          <w:p w:rsidR="00D54511" w:rsidRPr="005A3A9A" w:rsidRDefault="00D54511" w:rsidP="00D54511">
            <w:pPr>
              <w:rPr>
                <w:color w:val="000000"/>
                <w:shd w:val="clear" w:color="auto" w:fill="FFFFFF"/>
              </w:rPr>
            </w:pPr>
            <w:r w:rsidRPr="005A3A9A">
              <w:rPr>
                <w:color w:val="000000"/>
                <w:shd w:val="clear" w:color="auto" w:fill="FFFFFF"/>
              </w:rPr>
              <w:t>МН 1.1 – лекція</w:t>
            </w:r>
          </w:p>
          <w:p w:rsidR="00D54511" w:rsidRPr="005A3A9A" w:rsidRDefault="00D54511" w:rsidP="00D54511">
            <w:pPr>
              <w:rPr>
                <w:color w:val="000000"/>
                <w:shd w:val="clear" w:color="auto" w:fill="FFFFFF"/>
              </w:rPr>
            </w:pPr>
            <w:r w:rsidRPr="005A3A9A">
              <w:rPr>
                <w:color w:val="000000"/>
                <w:shd w:val="clear" w:color="auto" w:fill="FFFFFF"/>
              </w:rPr>
              <w:t>МН 1.3 – бесіда</w:t>
            </w:r>
          </w:p>
          <w:p w:rsidR="00D54511" w:rsidRPr="005A3A9A" w:rsidRDefault="00D54511" w:rsidP="00D54511">
            <w:pPr>
              <w:rPr>
                <w:color w:val="000000"/>
                <w:shd w:val="clear" w:color="auto" w:fill="FFFFFF"/>
              </w:rPr>
            </w:pPr>
            <w:r w:rsidRPr="005A3A9A">
              <w:rPr>
                <w:color w:val="000000"/>
                <w:shd w:val="clear" w:color="auto" w:fill="FFFFFF"/>
              </w:rPr>
              <w:t>МН 2.4 - комп’ютерні і мультимедійні методи</w:t>
            </w:r>
          </w:p>
          <w:p w:rsidR="00D54511" w:rsidRPr="005A3A9A" w:rsidRDefault="00D54511" w:rsidP="00D54511">
            <w:pPr>
              <w:rPr>
                <w:color w:val="000000"/>
                <w:shd w:val="clear" w:color="auto" w:fill="FFFFFF"/>
              </w:rPr>
            </w:pPr>
            <w:r w:rsidRPr="005A3A9A">
              <w:rPr>
                <w:color w:val="000000"/>
                <w:shd w:val="clear" w:color="auto" w:fill="FFFFFF"/>
              </w:rPr>
              <w:t>МН 3.3 - лабораторні роботи</w:t>
            </w:r>
          </w:p>
          <w:p w:rsidR="00D54511" w:rsidRPr="005A3A9A" w:rsidRDefault="00D54511" w:rsidP="00D54511">
            <w:pPr>
              <w:rPr>
                <w:color w:val="000000"/>
                <w:shd w:val="clear" w:color="auto" w:fill="FFFFFF"/>
              </w:rPr>
            </w:pPr>
            <w:r w:rsidRPr="005A3A9A">
              <w:rPr>
                <w:color w:val="000000"/>
                <w:shd w:val="clear" w:color="auto" w:fill="FFFFFF"/>
              </w:rPr>
              <w:t>МН 10 – узагальнення</w:t>
            </w:r>
          </w:p>
          <w:p w:rsidR="00D54511" w:rsidRPr="005A3A9A" w:rsidRDefault="00D54511" w:rsidP="00D54511">
            <w:r w:rsidRPr="005A3A9A">
              <w:t>МН 18 – методи самостійної роботи вдома;</w:t>
            </w:r>
          </w:p>
          <w:p w:rsidR="005C44E5" w:rsidRPr="005A3A9A" w:rsidRDefault="00D54511" w:rsidP="00D54511">
            <w:pPr>
              <w:rPr>
                <w:color w:val="000000"/>
                <w:shd w:val="clear" w:color="auto" w:fill="FFFFFF"/>
              </w:rPr>
            </w:pPr>
            <w:r w:rsidRPr="005A3A9A">
              <w:t>МН 19 – робота під керівництвом викладача</w:t>
            </w:r>
          </w:p>
        </w:tc>
        <w:tc>
          <w:tcPr>
            <w:tcW w:w="3686" w:type="dxa"/>
            <w:tcBorders>
              <w:top w:val="single" w:sz="4" w:space="0" w:color="000000"/>
              <w:left w:val="single" w:sz="4" w:space="0" w:color="000000"/>
              <w:bottom w:val="single" w:sz="4" w:space="0" w:color="000000"/>
              <w:right w:val="single" w:sz="4" w:space="0" w:color="000000"/>
            </w:tcBorders>
          </w:tcPr>
          <w:p w:rsidR="00D54511" w:rsidRPr="005A3A9A" w:rsidRDefault="00D54511" w:rsidP="00D54511">
            <w:pPr>
              <w:rPr>
                <w:color w:val="000000"/>
                <w:shd w:val="clear" w:color="auto" w:fill="FFFFFF"/>
              </w:rPr>
            </w:pPr>
            <w:r w:rsidRPr="005A3A9A">
              <w:rPr>
                <w:color w:val="000000"/>
                <w:shd w:val="clear" w:color="auto" w:fill="FFFFFF"/>
              </w:rPr>
              <w:t>МФО 3 - диференційований залік</w:t>
            </w:r>
          </w:p>
          <w:p w:rsidR="00D54511" w:rsidRPr="005A3A9A" w:rsidRDefault="00D54511" w:rsidP="00D54511">
            <w:pPr>
              <w:rPr>
                <w:color w:val="000000"/>
                <w:shd w:val="clear" w:color="auto" w:fill="FFFFFF"/>
              </w:rPr>
            </w:pPr>
            <w:r w:rsidRPr="005A3A9A">
              <w:rPr>
                <w:color w:val="000000"/>
                <w:shd w:val="clear" w:color="auto" w:fill="FFFFFF"/>
              </w:rPr>
              <w:t>МФО 4 - поточний контроль</w:t>
            </w:r>
          </w:p>
          <w:p w:rsidR="00D54511" w:rsidRPr="005A3A9A" w:rsidRDefault="00D54511" w:rsidP="00D54511">
            <w:pPr>
              <w:rPr>
                <w:color w:val="000000"/>
                <w:shd w:val="clear" w:color="auto" w:fill="FFFFFF"/>
              </w:rPr>
            </w:pPr>
            <w:r w:rsidRPr="005A3A9A">
              <w:rPr>
                <w:color w:val="000000"/>
                <w:shd w:val="clear" w:color="auto" w:fill="FFFFFF"/>
              </w:rPr>
              <w:t>МФО 7 – лабораторно-практичний контроль</w:t>
            </w:r>
          </w:p>
          <w:p w:rsidR="00D54511" w:rsidRPr="005A3A9A" w:rsidRDefault="00D54511" w:rsidP="00D54511">
            <w:pPr>
              <w:rPr>
                <w:color w:val="000000"/>
                <w:shd w:val="clear" w:color="auto" w:fill="FFFFFF"/>
              </w:rPr>
            </w:pPr>
            <w:r w:rsidRPr="005A3A9A">
              <w:rPr>
                <w:color w:val="000000"/>
                <w:shd w:val="clear" w:color="auto" w:fill="FFFFFF"/>
              </w:rPr>
              <w:t>МФО 8 - тестовий контроль</w:t>
            </w:r>
          </w:p>
          <w:p w:rsidR="005C44E5" w:rsidRPr="005A3A9A" w:rsidRDefault="005C44E5" w:rsidP="00D54511">
            <w:pPr>
              <w:rPr>
                <w:color w:val="000000"/>
                <w:shd w:val="clear" w:color="auto" w:fill="FFFFFF"/>
              </w:rPr>
            </w:pPr>
          </w:p>
        </w:tc>
      </w:tr>
    </w:tbl>
    <w:p w:rsidR="00B50D00" w:rsidRPr="005A3A9A" w:rsidRDefault="00BF354B" w:rsidP="00B50D00">
      <w:pPr>
        <w:pBdr>
          <w:top w:val="nil"/>
          <w:left w:val="nil"/>
          <w:bottom w:val="nil"/>
          <w:right w:val="nil"/>
          <w:between w:val="nil"/>
        </w:pBdr>
        <w:ind w:left="450" w:firstLine="258"/>
        <w:jc w:val="both"/>
      </w:pPr>
      <w:r w:rsidRPr="005A3A9A">
        <w:t xml:space="preserve"> </w:t>
      </w:r>
    </w:p>
    <w:p w:rsidR="0028394C" w:rsidRPr="005A3A9A" w:rsidRDefault="0028394C" w:rsidP="00B50D00">
      <w:pPr>
        <w:pBdr>
          <w:top w:val="nil"/>
          <w:left w:val="nil"/>
          <w:bottom w:val="nil"/>
          <w:right w:val="nil"/>
          <w:between w:val="nil"/>
        </w:pBdr>
        <w:ind w:left="450" w:firstLine="258"/>
        <w:jc w:val="center"/>
        <w:rPr>
          <w:b/>
          <w:sz w:val="26"/>
          <w:szCs w:val="26"/>
        </w:rPr>
      </w:pPr>
      <w:r w:rsidRPr="005A3A9A">
        <w:rPr>
          <w:b/>
          <w:sz w:val="26"/>
          <w:szCs w:val="26"/>
        </w:rPr>
        <w:t>6. МЕТОДИ КОНТРОЛЮ ТА СХЕМА НАРАХУВАННЯ БАЛІВ</w:t>
      </w:r>
    </w:p>
    <w:p w:rsidR="0028394C" w:rsidRPr="005A3A9A" w:rsidRDefault="0028394C" w:rsidP="00F7254A">
      <w:pPr>
        <w:jc w:val="center"/>
        <w:rPr>
          <w:b/>
          <w:sz w:val="26"/>
          <w:szCs w:val="26"/>
        </w:rPr>
      </w:pPr>
    </w:p>
    <w:p w:rsidR="0028394C" w:rsidRPr="005A3A9A" w:rsidRDefault="0028394C" w:rsidP="00F7254A">
      <w:pPr>
        <w:ind w:firstLine="709"/>
        <w:jc w:val="both"/>
      </w:pPr>
      <w:r w:rsidRPr="005A3A9A">
        <w:rPr>
          <w:sz w:val="26"/>
          <w:szCs w:val="26"/>
        </w:rPr>
        <w:t>Розподіл балів, які здобувачі освіти можуть отримати за результатами кожного виду поточного та підсумкового контролів,</w:t>
      </w:r>
      <w:r w:rsidRPr="005A3A9A">
        <w:rPr>
          <w:color w:val="000000"/>
          <w:sz w:val="26"/>
          <w:szCs w:val="26"/>
        </w:rPr>
        <w:t xml:space="preserve"> наведено в таблиці </w:t>
      </w:r>
      <w:r w:rsidR="00B50D00" w:rsidRPr="005A3A9A">
        <w:rPr>
          <w:color w:val="000000"/>
          <w:sz w:val="26"/>
          <w:szCs w:val="26"/>
        </w:rPr>
        <w:t>7</w:t>
      </w:r>
      <w:r w:rsidRPr="005A3A9A">
        <w:rPr>
          <w:color w:val="000000"/>
          <w:sz w:val="26"/>
          <w:szCs w:val="26"/>
        </w:rPr>
        <w:t xml:space="preserve">. </w:t>
      </w:r>
    </w:p>
    <w:p w:rsidR="0028394C" w:rsidRPr="005A3A9A" w:rsidRDefault="0028394C" w:rsidP="00F7254A">
      <w:pPr>
        <w:ind w:firstLine="720"/>
        <w:jc w:val="both"/>
        <w:rPr>
          <w:sz w:val="26"/>
          <w:szCs w:val="26"/>
        </w:rPr>
      </w:pPr>
    </w:p>
    <w:p w:rsidR="0028394C" w:rsidRPr="005A3A9A" w:rsidRDefault="0028394C" w:rsidP="00B50D00">
      <w:pPr>
        <w:ind w:firstLine="720"/>
        <w:jc w:val="center"/>
        <w:rPr>
          <w:i/>
        </w:rPr>
      </w:pPr>
      <w:r w:rsidRPr="005A3A9A">
        <w:rPr>
          <w:i/>
        </w:rPr>
        <w:t xml:space="preserve">Таблиця </w:t>
      </w:r>
      <w:r w:rsidR="00B50D00" w:rsidRPr="005A3A9A">
        <w:rPr>
          <w:i/>
        </w:rPr>
        <w:t>7</w:t>
      </w:r>
      <w:r w:rsidRPr="005A3A9A">
        <w:rPr>
          <w:i/>
        </w:rPr>
        <w:t xml:space="preserve"> – Розподіл балів оцінювання</w:t>
      </w:r>
    </w:p>
    <w:p w:rsidR="00B50D00" w:rsidRPr="005A3A9A" w:rsidRDefault="00B50D00" w:rsidP="00B50D00">
      <w:pPr>
        <w:ind w:firstLine="720"/>
        <w:jc w:val="center"/>
        <w:rPr>
          <w:i/>
        </w:rPr>
      </w:pPr>
    </w:p>
    <w:tbl>
      <w:tblPr>
        <w:tblW w:w="475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9"/>
        <w:gridCol w:w="2005"/>
      </w:tblGrid>
      <w:tr w:rsidR="00B50D00" w:rsidRPr="005A3A9A" w:rsidTr="00B50D00">
        <w:trPr>
          <w:trHeight w:val="120"/>
        </w:trPr>
        <w:tc>
          <w:tcPr>
            <w:tcW w:w="4000" w:type="pct"/>
            <w:tcBorders>
              <w:top w:val="single" w:sz="4" w:space="0" w:color="auto"/>
              <w:left w:val="single" w:sz="4" w:space="0" w:color="auto"/>
              <w:bottom w:val="single" w:sz="4" w:space="0" w:color="auto"/>
              <w:right w:val="single" w:sz="4" w:space="0" w:color="auto"/>
            </w:tcBorders>
            <w:hideMark/>
          </w:tcPr>
          <w:p w:rsidR="00B50D00" w:rsidRPr="005A3A9A" w:rsidRDefault="00B50D00">
            <w:pPr>
              <w:jc w:val="center"/>
            </w:pPr>
            <w:r w:rsidRPr="005A3A9A">
              <w:t>Види робіт, що  контролюються</w:t>
            </w:r>
          </w:p>
        </w:tc>
        <w:tc>
          <w:tcPr>
            <w:tcW w:w="1000" w:type="pct"/>
            <w:tcBorders>
              <w:top w:val="single" w:sz="4" w:space="0" w:color="auto"/>
              <w:left w:val="single" w:sz="4" w:space="0" w:color="auto"/>
              <w:bottom w:val="single" w:sz="4" w:space="0" w:color="auto"/>
              <w:right w:val="single" w:sz="4" w:space="0" w:color="auto"/>
            </w:tcBorders>
            <w:hideMark/>
          </w:tcPr>
          <w:p w:rsidR="00B50D00" w:rsidRPr="005A3A9A" w:rsidRDefault="00B50D00">
            <w:pPr>
              <w:jc w:val="center"/>
            </w:pPr>
            <w:r w:rsidRPr="005A3A9A">
              <w:t xml:space="preserve">Максимальна </w:t>
            </w:r>
          </w:p>
          <w:p w:rsidR="00B50D00" w:rsidRPr="005A3A9A" w:rsidRDefault="00B50D00">
            <w:pPr>
              <w:jc w:val="center"/>
            </w:pPr>
            <w:r w:rsidRPr="005A3A9A">
              <w:t>кількість балів</w:t>
            </w:r>
          </w:p>
        </w:tc>
      </w:tr>
      <w:tr w:rsidR="00B50D00" w:rsidRPr="005A3A9A" w:rsidTr="00B50D00">
        <w:trPr>
          <w:trHeight w:val="120"/>
        </w:trPr>
        <w:tc>
          <w:tcPr>
            <w:tcW w:w="4000" w:type="pct"/>
            <w:tcBorders>
              <w:top w:val="single" w:sz="4" w:space="0" w:color="auto"/>
              <w:left w:val="single" w:sz="4" w:space="0" w:color="auto"/>
              <w:bottom w:val="single" w:sz="4" w:space="0" w:color="auto"/>
              <w:right w:val="single" w:sz="4" w:space="0" w:color="auto"/>
            </w:tcBorders>
            <w:hideMark/>
          </w:tcPr>
          <w:p w:rsidR="00B50D00" w:rsidRPr="005A3A9A" w:rsidRDefault="00B50D00">
            <w:pPr>
              <w:jc w:val="center"/>
            </w:pPr>
            <w:r w:rsidRPr="005A3A9A">
              <w:t xml:space="preserve">Модуль 1 </w:t>
            </w:r>
          </w:p>
        </w:tc>
        <w:tc>
          <w:tcPr>
            <w:tcW w:w="1000" w:type="pct"/>
            <w:tcBorders>
              <w:top w:val="single" w:sz="4" w:space="0" w:color="auto"/>
              <w:left w:val="single" w:sz="4" w:space="0" w:color="auto"/>
              <w:bottom w:val="single" w:sz="4" w:space="0" w:color="auto"/>
              <w:right w:val="single" w:sz="4" w:space="0" w:color="auto"/>
            </w:tcBorders>
          </w:tcPr>
          <w:p w:rsidR="00B50D00" w:rsidRPr="005A3A9A" w:rsidRDefault="00B50D00">
            <w:pPr>
              <w:jc w:val="center"/>
            </w:pPr>
          </w:p>
        </w:tc>
      </w:tr>
      <w:tr w:rsidR="00B50D00" w:rsidRPr="005A3A9A" w:rsidTr="00B50D00">
        <w:trPr>
          <w:trHeight w:val="120"/>
        </w:trPr>
        <w:tc>
          <w:tcPr>
            <w:tcW w:w="4000" w:type="pct"/>
            <w:tcBorders>
              <w:top w:val="single" w:sz="4" w:space="0" w:color="auto"/>
              <w:left w:val="single" w:sz="4" w:space="0" w:color="auto"/>
              <w:bottom w:val="single" w:sz="4" w:space="0" w:color="auto"/>
              <w:right w:val="single" w:sz="4" w:space="0" w:color="auto"/>
            </w:tcBorders>
            <w:hideMark/>
          </w:tcPr>
          <w:p w:rsidR="00B50D00" w:rsidRPr="005A3A9A" w:rsidRDefault="00B50D00">
            <w:pPr>
              <w:ind w:left="176"/>
            </w:pPr>
            <w:r w:rsidRPr="005A3A9A">
              <w:t>Контроль засвоєння теоретичних знань змістовних модулів (комп’ютерне тестування (колоквіум) засобами системи moodle)</w:t>
            </w:r>
          </w:p>
        </w:tc>
        <w:tc>
          <w:tcPr>
            <w:tcW w:w="1000" w:type="pct"/>
            <w:tcBorders>
              <w:top w:val="single" w:sz="4" w:space="0" w:color="auto"/>
              <w:left w:val="single" w:sz="4" w:space="0" w:color="auto"/>
              <w:bottom w:val="single" w:sz="4" w:space="0" w:color="auto"/>
              <w:right w:val="single" w:sz="4" w:space="0" w:color="auto"/>
            </w:tcBorders>
            <w:hideMark/>
          </w:tcPr>
          <w:p w:rsidR="00B50D00" w:rsidRPr="005A3A9A" w:rsidRDefault="00287B04">
            <w:pPr>
              <w:jc w:val="center"/>
            </w:pPr>
            <w:r w:rsidRPr="005A3A9A">
              <w:t>40</w:t>
            </w:r>
          </w:p>
        </w:tc>
      </w:tr>
      <w:tr w:rsidR="00B50D00" w:rsidRPr="005A3A9A" w:rsidTr="00B50D00">
        <w:trPr>
          <w:trHeight w:val="120"/>
        </w:trPr>
        <w:tc>
          <w:tcPr>
            <w:tcW w:w="4000" w:type="pct"/>
            <w:tcBorders>
              <w:top w:val="single" w:sz="4" w:space="0" w:color="auto"/>
              <w:left w:val="single" w:sz="4" w:space="0" w:color="auto"/>
              <w:bottom w:val="single" w:sz="4" w:space="0" w:color="auto"/>
              <w:right w:val="single" w:sz="4" w:space="0" w:color="auto"/>
            </w:tcBorders>
            <w:hideMark/>
          </w:tcPr>
          <w:p w:rsidR="00B50D00" w:rsidRPr="005A3A9A" w:rsidRDefault="00D54511">
            <w:pPr>
              <w:ind w:left="176"/>
            </w:pPr>
            <w:r w:rsidRPr="005A3A9A">
              <w:t>Контроль умінь при виконанні та захисті звітів з шести лабораторних робіт модуля М1 (6 х 10)</w:t>
            </w:r>
          </w:p>
        </w:tc>
        <w:tc>
          <w:tcPr>
            <w:tcW w:w="1000" w:type="pct"/>
            <w:tcBorders>
              <w:top w:val="single" w:sz="4" w:space="0" w:color="auto"/>
              <w:left w:val="single" w:sz="4" w:space="0" w:color="auto"/>
              <w:bottom w:val="single" w:sz="4" w:space="0" w:color="auto"/>
              <w:right w:val="single" w:sz="4" w:space="0" w:color="auto"/>
            </w:tcBorders>
            <w:hideMark/>
          </w:tcPr>
          <w:p w:rsidR="00B50D00" w:rsidRPr="005A3A9A" w:rsidRDefault="007C61EF">
            <w:pPr>
              <w:jc w:val="center"/>
            </w:pPr>
            <w:r w:rsidRPr="005A3A9A">
              <w:t>6</w:t>
            </w:r>
            <w:r w:rsidR="00D54511" w:rsidRPr="005A3A9A">
              <w:t>0</w:t>
            </w:r>
          </w:p>
        </w:tc>
      </w:tr>
      <w:tr w:rsidR="007143A2" w:rsidRPr="005A3A9A" w:rsidTr="00B50D00">
        <w:trPr>
          <w:trHeight w:val="120"/>
        </w:trPr>
        <w:tc>
          <w:tcPr>
            <w:tcW w:w="4000" w:type="pct"/>
            <w:tcBorders>
              <w:top w:val="single" w:sz="4" w:space="0" w:color="auto"/>
              <w:left w:val="single" w:sz="4" w:space="0" w:color="auto"/>
              <w:bottom w:val="single" w:sz="4" w:space="0" w:color="auto"/>
              <w:right w:val="single" w:sz="4" w:space="0" w:color="auto"/>
            </w:tcBorders>
            <w:hideMark/>
          </w:tcPr>
          <w:p w:rsidR="007143A2" w:rsidRPr="005A3A9A" w:rsidRDefault="007143A2" w:rsidP="007143A2">
            <w:pPr>
              <w:pBdr>
                <w:top w:val="nil"/>
                <w:left w:val="nil"/>
                <w:bottom w:val="nil"/>
                <w:right w:val="nil"/>
                <w:between w:val="nil"/>
              </w:pBdr>
              <w:ind w:left="176"/>
              <w:jc w:val="both"/>
            </w:pPr>
            <w:r w:rsidRPr="005A3A9A">
              <w:t>Максимальна кількість набраних балів</w:t>
            </w:r>
          </w:p>
        </w:tc>
        <w:tc>
          <w:tcPr>
            <w:tcW w:w="1000" w:type="pct"/>
            <w:tcBorders>
              <w:top w:val="single" w:sz="4" w:space="0" w:color="auto"/>
              <w:left w:val="single" w:sz="4" w:space="0" w:color="auto"/>
              <w:bottom w:val="single" w:sz="4" w:space="0" w:color="auto"/>
              <w:right w:val="single" w:sz="4" w:space="0" w:color="auto"/>
            </w:tcBorders>
            <w:hideMark/>
          </w:tcPr>
          <w:p w:rsidR="007143A2" w:rsidRPr="005A3A9A" w:rsidRDefault="00D54511" w:rsidP="007143A2">
            <w:pPr>
              <w:jc w:val="center"/>
            </w:pPr>
            <w:r w:rsidRPr="005A3A9A">
              <w:t>100</w:t>
            </w:r>
          </w:p>
        </w:tc>
      </w:tr>
    </w:tbl>
    <w:p w:rsidR="00B50D00" w:rsidRPr="005A3A9A" w:rsidRDefault="00B50D00" w:rsidP="00B50D00">
      <w:pPr>
        <w:ind w:firstLine="720"/>
        <w:jc w:val="center"/>
        <w:rPr>
          <w:i/>
        </w:rPr>
      </w:pPr>
    </w:p>
    <w:p w:rsidR="00D84FA7" w:rsidRPr="005A3A9A" w:rsidRDefault="00195042" w:rsidP="00195042">
      <w:pPr>
        <w:ind w:firstLine="720"/>
        <w:jc w:val="both"/>
      </w:pPr>
      <w:r w:rsidRPr="005A3A9A">
        <w:t>Для визначення ступеня оволодіння навчальним матеріалом з подальшим його оцінюванням застосовуються рівні навчальних досягнень здобувачів вищої освіти, наведені в таблиці </w:t>
      </w:r>
      <w:r w:rsidR="007143A2" w:rsidRPr="005A3A9A">
        <w:t>8</w:t>
      </w:r>
      <w:r w:rsidRPr="005A3A9A">
        <w:t>.</w:t>
      </w:r>
    </w:p>
    <w:p w:rsidR="00195042" w:rsidRPr="005A3A9A" w:rsidRDefault="00195042" w:rsidP="00195042">
      <w:pPr>
        <w:ind w:firstLine="720"/>
        <w:jc w:val="both"/>
      </w:pPr>
    </w:p>
    <w:p w:rsidR="00195042" w:rsidRPr="005A3A9A" w:rsidRDefault="00195042" w:rsidP="007143A2">
      <w:pPr>
        <w:ind w:firstLine="720"/>
        <w:jc w:val="center"/>
        <w:rPr>
          <w:i/>
          <w:iCs/>
        </w:rPr>
      </w:pPr>
      <w:r w:rsidRPr="005A3A9A">
        <w:rPr>
          <w:i/>
          <w:iCs/>
        </w:rPr>
        <w:t xml:space="preserve">Таблиця </w:t>
      </w:r>
      <w:r w:rsidR="007143A2" w:rsidRPr="005A3A9A">
        <w:rPr>
          <w:i/>
          <w:iCs/>
        </w:rPr>
        <w:t>8</w:t>
      </w:r>
      <w:r w:rsidRPr="005A3A9A">
        <w:rPr>
          <w:i/>
          <w:iCs/>
        </w:rPr>
        <w:t xml:space="preserve"> ‒ Рівні навчальних досягнень</w:t>
      </w:r>
    </w:p>
    <w:p w:rsidR="007143A2" w:rsidRPr="005A3A9A" w:rsidRDefault="007143A2" w:rsidP="007143A2">
      <w:pPr>
        <w:ind w:firstLine="720"/>
        <w:jc w:val="center"/>
        <w:rPr>
          <w:i/>
          <w:iCs/>
        </w:rPr>
      </w:pPr>
    </w:p>
    <w:tbl>
      <w:tblPr>
        <w:tblW w:w="101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tblPr>
      <w:tblGrid>
        <w:gridCol w:w="1824"/>
        <w:gridCol w:w="1411"/>
        <w:gridCol w:w="4139"/>
        <w:gridCol w:w="2742"/>
        <w:gridCol w:w="7"/>
      </w:tblGrid>
      <w:tr w:rsidR="00195042" w:rsidRPr="005A3A9A" w:rsidTr="002169F4">
        <w:trPr>
          <w:trHeight w:val="110"/>
        </w:trPr>
        <w:tc>
          <w:tcPr>
            <w:tcW w:w="1824" w:type="dxa"/>
            <w:vMerge w:val="restart"/>
          </w:tcPr>
          <w:p w:rsidR="00195042" w:rsidRPr="005A3A9A" w:rsidRDefault="00195042" w:rsidP="00F7254A">
            <w:pPr>
              <w:jc w:val="center"/>
              <w:rPr>
                <w:b/>
              </w:rPr>
            </w:pPr>
            <w:r w:rsidRPr="005A3A9A">
              <w:rPr>
                <w:b/>
              </w:rPr>
              <w:t>Рівні навчальних досягнень</w:t>
            </w:r>
          </w:p>
        </w:tc>
        <w:tc>
          <w:tcPr>
            <w:tcW w:w="1411" w:type="dxa"/>
            <w:vMerge w:val="restart"/>
          </w:tcPr>
          <w:p w:rsidR="00195042" w:rsidRPr="005A3A9A" w:rsidRDefault="00195042" w:rsidP="00F7254A">
            <w:pPr>
              <w:jc w:val="center"/>
              <w:rPr>
                <w:b/>
              </w:rPr>
            </w:pPr>
            <w:r w:rsidRPr="005A3A9A">
              <w:rPr>
                <w:b/>
              </w:rPr>
              <w:t>Відсоток балу за виконання завдань</w:t>
            </w:r>
          </w:p>
        </w:tc>
        <w:tc>
          <w:tcPr>
            <w:tcW w:w="6888" w:type="dxa"/>
            <w:gridSpan w:val="3"/>
          </w:tcPr>
          <w:p w:rsidR="00195042" w:rsidRPr="005A3A9A" w:rsidRDefault="00195042" w:rsidP="00F7254A">
            <w:pPr>
              <w:jc w:val="center"/>
              <w:rPr>
                <w:b/>
              </w:rPr>
            </w:pPr>
            <w:r w:rsidRPr="005A3A9A">
              <w:rPr>
                <w:b/>
              </w:rPr>
              <w:t>Критерії оцінювання навчальних досягнень</w:t>
            </w:r>
          </w:p>
        </w:tc>
      </w:tr>
      <w:tr w:rsidR="00195042" w:rsidRPr="005A3A9A" w:rsidTr="002169F4">
        <w:trPr>
          <w:gridAfter w:val="1"/>
          <w:wAfter w:w="7" w:type="dxa"/>
          <w:trHeight w:val="20"/>
        </w:trPr>
        <w:tc>
          <w:tcPr>
            <w:tcW w:w="1824" w:type="dxa"/>
            <w:vMerge/>
          </w:tcPr>
          <w:p w:rsidR="00195042" w:rsidRPr="005A3A9A" w:rsidRDefault="00195042" w:rsidP="00F7254A">
            <w:pPr>
              <w:widowControl w:val="0"/>
            </w:pPr>
          </w:p>
        </w:tc>
        <w:tc>
          <w:tcPr>
            <w:tcW w:w="1411" w:type="dxa"/>
            <w:vMerge/>
          </w:tcPr>
          <w:p w:rsidR="00195042" w:rsidRPr="005A3A9A" w:rsidRDefault="00195042" w:rsidP="00F7254A">
            <w:pPr>
              <w:widowControl w:val="0"/>
            </w:pPr>
          </w:p>
        </w:tc>
        <w:tc>
          <w:tcPr>
            <w:tcW w:w="4139" w:type="dxa"/>
          </w:tcPr>
          <w:p w:rsidR="00195042" w:rsidRPr="005A3A9A" w:rsidRDefault="00195042" w:rsidP="00F7254A">
            <w:pPr>
              <w:jc w:val="center"/>
              <w:rPr>
                <w:b/>
              </w:rPr>
            </w:pPr>
            <w:r w:rsidRPr="005A3A9A">
              <w:rPr>
                <w:b/>
              </w:rPr>
              <w:t>Теоретична підготовка</w:t>
            </w:r>
          </w:p>
        </w:tc>
        <w:tc>
          <w:tcPr>
            <w:tcW w:w="2742" w:type="dxa"/>
          </w:tcPr>
          <w:p w:rsidR="00195042" w:rsidRPr="005A3A9A" w:rsidRDefault="00195042" w:rsidP="00F7254A">
            <w:pPr>
              <w:jc w:val="center"/>
              <w:rPr>
                <w:b/>
              </w:rPr>
            </w:pPr>
            <w:r w:rsidRPr="005A3A9A">
              <w:rPr>
                <w:b/>
              </w:rPr>
              <w:t>Практична підготовка</w:t>
            </w:r>
          </w:p>
        </w:tc>
      </w:tr>
      <w:tr w:rsidR="00195042" w:rsidRPr="005A3A9A" w:rsidTr="002169F4">
        <w:trPr>
          <w:trHeight w:val="20"/>
        </w:trPr>
        <w:tc>
          <w:tcPr>
            <w:tcW w:w="1824" w:type="dxa"/>
            <w:vMerge/>
          </w:tcPr>
          <w:p w:rsidR="00195042" w:rsidRPr="005A3A9A" w:rsidRDefault="00195042" w:rsidP="00F7254A">
            <w:pPr>
              <w:ind w:firstLine="720"/>
              <w:jc w:val="both"/>
            </w:pPr>
          </w:p>
        </w:tc>
        <w:tc>
          <w:tcPr>
            <w:tcW w:w="1411" w:type="dxa"/>
            <w:vMerge/>
          </w:tcPr>
          <w:p w:rsidR="00195042" w:rsidRPr="005A3A9A" w:rsidRDefault="00195042" w:rsidP="00F7254A">
            <w:pPr>
              <w:widowControl w:val="0"/>
            </w:pPr>
          </w:p>
        </w:tc>
        <w:tc>
          <w:tcPr>
            <w:tcW w:w="6888" w:type="dxa"/>
            <w:gridSpan w:val="3"/>
          </w:tcPr>
          <w:p w:rsidR="00195042" w:rsidRPr="005A3A9A" w:rsidRDefault="00195042" w:rsidP="00F7254A">
            <w:pPr>
              <w:jc w:val="center"/>
              <w:rPr>
                <w:b/>
              </w:rPr>
            </w:pPr>
            <w:r w:rsidRPr="005A3A9A">
              <w:rPr>
                <w:b/>
              </w:rPr>
              <w:t>Здобувач вищої освіти</w:t>
            </w:r>
          </w:p>
        </w:tc>
      </w:tr>
      <w:tr w:rsidR="00195042" w:rsidRPr="005A3A9A" w:rsidTr="002169F4">
        <w:trPr>
          <w:gridAfter w:val="1"/>
          <w:wAfter w:w="7" w:type="dxa"/>
          <w:trHeight w:val="20"/>
        </w:trPr>
        <w:tc>
          <w:tcPr>
            <w:tcW w:w="1824" w:type="dxa"/>
          </w:tcPr>
          <w:p w:rsidR="00195042" w:rsidRPr="005A3A9A" w:rsidRDefault="00195042" w:rsidP="00F7254A">
            <w:pPr>
              <w:jc w:val="both"/>
              <w:rPr>
                <w:b/>
              </w:rPr>
            </w:pPr>
            <w:r w:rsidRPr="005A3A9A">
              <w:rPr>
                <w:b/>
              </w:rPr>
              <w:t>Відмінний</w:t>
            </w:r>
          </w:p>
        </w:tc>
        <w:tc>
          <w:tcPr>
            <w:tcW w:w="1411" w:type="dxa"/>
          </w:tcPr>
          <w:p w:rsidR="00195042" w:rsidRPr="005A3A9A" w:rsidRDefault="00195042" w:rsidP="00F7254A">
            <w:pPr>
              <w:jc w:val="both"/>
              <w:rPr>
                <w:i/>
              </w:rPr>
            </w:pPr>
            <w:r w:rsidRPr="005A3A9A">
              <w:t xml:space="preserve"> </w:t>
            </w:r>
            <w:r w:rsidRPr="005A3A9A">
              <w:rPr>
                <w:i/>
              </w:rPr>
              <w:t>90…100</w:t>
            </w:r>
          </w:p>
        </w:tc>
        <w:tc>
          <w:tcPr>
            <w:tcW w:w="4139" w:type="dxa"/>
          </w:tcPr>
          <w:p w:rsidR="00195042" w:rsidRPr="005A3A9A" w:rsidRDefault="00195042" w:rsidP="00F7254A">
            <w:pPr>
              <w:jc w:val="both"/>
            </w:pPr>
            <w:r w:rsidRPr="005A3A9A">
              <w:t>вільно володіє навчальним матеріалом, висловлює свої думки, робить аргументовані висновки, рецензує відповіді інших студентів,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w:t>
            </w:r>
          </w:p>
        </w:tc>
        <w:tc>
          <w:tcPr>
            <w:tcW w:w="2742" w:type="dxa"/>
          </w:tcPr>
          <w:p w:rsidR="00195042" w:rsidRPr="005A3A9A" w:rsidRDefault="00195042" w:rsidP="00F7254A">
            <w:pPr>
              <w:jc w:val="both"/>
            </w:pPr>
            <w:r w:rsidRPr="005A3A9A">
              <w:t>може аргументовано обрати раціональний спосіб виконання завдання й оцінити результати власної практичної діяльності; виконує завдання, не передбачені навчальною програмою; вільно використовує знання для вирішення поставлених перед ним завдань</w:t>
            </w:r>
          </w:p>
        </w:tc>
      </w:tr>
      <w:tr w:rsidR="00195042" w:rsidRPr="005A3A9A" w:rsidTr="002169F4">
        <w:trPr>
          <w:gridAfter w:val="1"/>
          <w:wAfter w:w="7" w:type="dxa"/>
          <w:trHeight w:val="20"/>
        </w:trPr>
        <w:tc>
          <w:tcPr>
            <w:tcW w:w="1824" w:type="dxa"/>
          </w:tcPr>
          <w:p w:rsidR="00195042" w:rsidRPr="005A3A9A" w:rsidRDefault="00195042" w:rsidP="00F7254A">
            <w:pPr>
              <w:jc w:val="both"/>
              <w:rPr>
                <w:b/>
              </w:rPr>
            </w:pPr>
            <w:r w:rsidRPr="005A3A9A">
              <w:rPr>
                <w:b/>
              </w:rPr>
              <w:t>Достатній</w:t>
            </w:r>
          </w:p>
        </w:tc>
        <w:tc>
          <w:tcPr>
            <w:tcW w:w="1411" w:type="dxa"/>
          </w:tcPr>
          <w:p w:rsidR="00195042" w:rsidRPr="005A3A9A" w:rsidRDefault="00195042" w:rsidP="00F7254A">
            <w:pPr>
              <w:jc w:val="both"/>
            </w:pPr>
            <w:r w:rsidRPr="005A3A9A">
              <w:t xml:space="preserve"> 75…89</w:t>
            </w:r>
          </w:p>
        </w:tc>
        <w:tc>
          <w:tcPr>
            <w:tcW w:w="4139" w:type="dxa"/>
          </w:tcPr>
          <w:p w:rsidR="00195042" w:rsidRPr="005A3A9A" w:rsidRDefault="00195042" w:rsidP="00F7254A">
            <w:pPr>
              <w:jc w:val="both"/>
            </w:pPr>
            <w:r w:rsidRPr="005A3A9A">
              <w:t>вільно володіє навчальним матеріалом, застосовує знання на практиці; узагальнює і систематизує навчальну інформацію, але допускає незначні недоліки у порівняннях, формулюванні висновків, застосуванні теоретичних знань на практиці</w:t>
            </w:r>
          </w:p>
        </w:tc>
        <w:tc>
          <w:tcPr>
            <w:tcW w:w="2742" w:type="dxa"/>
          </w:tcPr>
          <w:p w:rsidR="00195042" w:rsidRPr="005A3A9A" w:rsidRDefault="00195042" w:rsidP="00F7254A">
            <w:pPr>
              <w:jc w:val="both"/>
            </w:pPr>
            <w:r w:rsidRPr="005A3A9A">
              <w:t>за зразком самостійно виконує практичні завдання, передбачені програмою; має стійкі навички виконання завдання</w:t>
            </w:r>
          </w:p>
        </w:tc>
      </w:tr>
      <w:tr w:rsidR="00195042" w:rsidRPr="005A3A9A" w:rsidTr="002169F4">
        <w:trPr>
          <w:gridAfter w:val="1"/>
          <w:wAfter w:w="7" w:type="dxa"/>
          <w:trHeight w:val="20"/>
        </w:trPr>
        <w:tc>
          <w:tcPr>
            <w:tcW w:w="1824" w:type="dxa"/>
          </w:tcPr>
          <w:p w:rsidR="00195042" w:rsidRPr="005A3A9A" w:rsidRDefault="00195042" w:rsidP="00F7254A">
            <w:pPr>
              <w:jc w:val="both"/>
              <w:rPr>
                <w:b/>
              </w:rPr>
            </w:pPr>
            <w:r w:rsidRPr="005A3A9A">
              <w:rPr>
                <w:b/>
              </w:rPr>
              <w:t>Задовільний</w:t>
            </w:r>
          </w:p>
        </w:tc>
        <w:tc>
          <w:tcPr>
            <w:tcW w:w="1411" w:type="dxa"/>
          </w:tcPr>
          <w:p w:rsidR="00195042" w:rsidRPr="005A3A9A" w:rsidRDefault="00195042" w:rsidP="00F7254A">
            <w:pPr>
              <w:jc w:val="both"/>
            </w:pPr>
            <w:r w:rsidRPr="005A3A9A">
              <w:t xml:space="preserve"> 60…74</w:t>
            </w:r>
          </w:p>
        </w:tc>
        <w:tc>
          <w:tcPr>
            <w:tcW w:w="4139" w:type="dxa"/>
          </w:tcPr>
          <w:p w:rsidR="00195042" w:rsidRPr="005A3A9A" w:rsidRDefault="00195042" w:rsidP="00F7254A">
            <w:pPr>
              <w:jc w:val="both"/>
            </w:pPr>
            <w:r w:rsidRPr="005A3A9A">
              <w:t>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знає основні поняття навчального матеріалу</w:t>
            </w:r>
          </w:p>
        </w:tc>
        <w:tc>
          <w:tcPr>
            <w:tcW w:w="2742" w:type="dxa"/>
          </w:tcPr>
          <w:p w:rsidR="00195042" w:rsidRPr="005A3A9A" w:rsidRDefault="00195042" w:rsidP="00F7254A">
            <w:pPr>
              <w:jc w:val="both"/>
            </w:pPr>
            <w:r w:rsidRPr="005A3A9A">
              <w:t>має елементарні, нестійкі навички виконання завдання</w:t>
            </w:r>
          </w:p>
        </w:tc>
      </w:tr>
      <w:tr w:rsidR="00195042" w:rsidRPr="005A3A9A" w:rsidTr="002169F4">
        <w:trPr>
          <w:gridAfter w:val="1"/>
          <w:wAfter w:w="7" w:type="dxa"/>
          <w:trHeight w:val="20"/>
        </w:trPr>
        <w:tc>
          <w:tcPr>
            <w:tcW w:w="1824" w:type="dxa"/>
          </w:tcPr>
          <w:p w:rsidR="00195042" w:rsidRPr="005A3A9A" w:rsidRDefault="00195042" w:rsidP="00F7254A">
            <w:pPr>
              <w:jc w:val="both"/>
              <w:rPr>
                <w:b/>
              </w:rPr>
            </w:pPr>
            <w:r w:rsidRPr="005A3A9A">
              <w:rPr>
                <w:b/>
              </w:rPr>
              <w:t>Незадовільний</w:t>
            </w:r>
          </w:p>
        </w:tc>
        <w:tc>
          <w:tcPr>
            <w:tcW w:w="1411" w:type="dxa"/>
          </w:tcPr>
          <w:p w:rsidR="00195042" w:rsidRPr="005A3A9A" w:rsidRDefault="00195042" w:rsidP="00F7254A">
            <w:pPr>
              <w:jc w:val="both"/>
            </w:pPr>
            <w:r w:rsidRPr="005A3A9A">
              <w:t>менше 60</w:t>
            </w:r>
          </w:p>
        </w:tc>
        <w:tc>
          <w:tcPr>
            <w:tcW w:w="4139" w:type="dxa"/>
          </w:tcPr>
          <w:p w:rsidR="00195042" w:rsidRPr="005A3A9A" w:rsidRDefault="00195042" w:rsidP="00F7254A">
            <w:pPr>
              <w:jc w:val="both"/>
            </w:pPr>
            <w:r w:rsidRPr="005A3A9A">
              <w:t>має фрагментарні знання (менше половини) у незначному загальному обсязі навчального матеріалу; відсутні сформовані уміння та навички; під час відповіді допускаються суттєві помилки</w:t>
            </w:r>
          </w:p>
        </w:tc>
        <w:tc>
          <w:tcPr>
            <w:tcW w:w="2742" w:type="dxa"/>
          </w:tcPr>
          <w:p w:rsidR="00195042" w:rsidRPr="005A3A9A" w:rsidRDefault="00195042" w:rsidP="00F7254A">
            <w:pPr>
              <w:jc w:val="both"/>
            </w:pPr>
            <w:r w:rsidRPr="005A3A9A">
              <w:t>планує та виконує частину завдання за допомогою викладача</w:t>
            </w:r>
          </w:p>
        </w:tc>
      </w:tr>
    </w:tbl>
    <w:p w:rsidR="007143A2" w:rsidRPr="005A3A9A" w:rsidRDefault="007143A2" w:rsidP="00195042">
      <w:pPr>
        <w:ind w:firstLine="720"/>
        <w:jc w:val="both"/>
      </w:pPr>
    </w:p>
    <w:p w:rsidR="00195042" w:rsidRPr="005A3A9A" w:rsidRDefault="00195042" w:rsidP="00195042">
      <w:pPr>
        <w:ind w:firstLine="720"/>
        <w:jc w:val="both"/>
      </w:pPr>
      <w:r w:rsidRPr="005A3A9A">
        <w:t xml:space="preserve">Результати навчання з дисципліни оцінюються за 100-бальною шкалою (від 1 до 100) з переведенням в оцінку за традиційною шкалою («відмінно», «добре», «задовільно», «незадовільно» відповідно до шкали, наведеної в таблиці </w:t>
      </w:r>
      <w:r w:rsidR="007143A2" w:rsidRPr="005A3A9A">
        <w:t>9</w:t>
      </w:r>
      <w:r w:rsidRPr="005A3A9A">
        <w:t>).</w:t>
      </w:r>
    </w:p>
    <w:p w:rsidR="00195042" w:rsidRPr="005A3A9A" w:rsidRDefault="00195042" w:rsidP="00195042">
      <w:pPr>
        <w:ind w:firstLine="720"/>
        <w:jc w:val="both"/>
      </w:pPr>
    </w:p>
    <w:p w:rsidR="00195042" w:rsidRPr="005A3A9A" w:rsidRDefault="00195042" w:rsidP="007143A2">
      <w:pPr>
        <w:ind w:firstLine="720"/>
        <w:jc w:val="center"/>
        <w:rPr>
          <w:i/>
          <w:iCs/>
        </w:rPr>
      </w:pPr>
      <w:r w:rsidRPr="005A3A9A">
        <w:rPr>
          <w:i/>
          <w:iCs/>
        </w:rPr>
        <w:t xml:space="preserve">Таблиця </w:t>
      </w:r>
      <w:r w:rsidR="007143A2" w:rsidRPr="005A3A9A">
        <w:rPr>
          <w:i/>
          <w:iCs/>
        </w:rPr>
        <w:t>9</w:t>
      </w:r>
      <w:r w:rsidRPr="005A3A9A">
        <w:rPr>
          <w:i/>
          <w:iCs/>
        </w:rPr>
        <w:t xml:space="preserve"> - Шкала оцінювання: національна та ECTS</w:t>
      </w:r>
    </w:p>
    <w:p w:rsidR="007143A2" w:rsidRPr="005A3A9A" w:rsidRDefault="007143A2" w:rsidP="007143A2">
      <w:pPr>
        <w:ind w:firstLine="720"/>
        <w:jc w:val="center"/>
      </w:pPr>
    </w:p>
    <w:tbl>
      <w:tblPr>
        <w:tblW w:w="10058" w:type="dxa"/>
        <w:tblInd w:w="52" w:type="dxa"/>
        <w:tblLook w:val="0000"/>
      </w:tblPr>
      <w:tblGrid>
        <w:gridCol w:w="1699"/>
        <w:gridCol w:w="2268"/>
        <w:gridCol w:w="1192"/>
        <w:gridCol w:w="4899"/>
      </w:tblGrid>
      <w:tr w:rsidR="00195042" w:rsidRPr="005A3A9A" w:rsidTr="00F7254A">
        <w:tc>
          <w:tcPr>
            <w:tcW w:w="169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rPr>
                <w:b/>
              </w:rPr>
            </w:pPr>
            <w:r w:rsidRPr="005A3A9A">
              <w:rPr>
                <w:b/>
              </w:rPr>
              <w:t>Національна</w:t>
            </w:r>
          </w:p>
        </w:tc>
        <w:tc>
          <w:tcPr>
            <w:tcW w:w="226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rPr>
                <w:b/>
              </w:rPr>
            </w:pPr>
            <w:r w:rsidRPr="005A3A9A">
              <w:rPr>
                <w:b/>
              </w:rPr>
              <w:t>Університетська (в балах)</w:t>
            </w:r>
          </w:p>
        </w:tc>
        <w:tc>
          <w:tcPr>
            <w:tcW w:w="1192"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ind w:left="34"/>
              <w:jc w:val="center"/>
              <w:rPr>
                <w:b/>
              </w:rPr>
            </w:pPr>
            <w:r w:rsidRPr="005A3A9A">
              <w:rPr>
                <w:b/>
              </w:rPr>
              <w:t>ECTS</w:t>
            </w:r>
          </w:p>
        </w:tc>
        <w:tc>
          <w:tcPr>
            <w:tcW w:w="4899"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rPr>
                <w:b/>
              </w:rPr>
            </w:pPr>
            <w:r w:rsidRPr="005A3A9A">
              <w:rPr>
                <w:b/>
              </w:rPr>
              <w:t>Визначення ECTS</w:t>
            </w:r>
          </w:p>
        </w:tc>
      </w:tr>
      <w:tr w:rsidR="00195042" w:rsidRPr="005A3A9A" w:rsidTr="00F7254A">
        <w:tc>
          <w:tcPr>
            <w:tcW w:w="169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rPr>
                <w:b/>
              </w:rPr>
            </w:pPr>
            <w:r w:rsidRPr="005A3A9A">
              <w:rPr>
                <w:b/>
              </w:rPr>
              <w:t>Відмінно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t>90-100</w:t>
            </w:r>
          </w:p>
        </w:tc>
        <w:tc>
          <w:tcPr>
            <w:tcW w:w="1192"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ind w:left="34"/>
              <w:jc w:val="center"/>
            </w:pPr>
            <w:r w:rsidRPr="005A3A9A">
              <w:t>А</w:t>
            </w:r>
          </w:p>
        </w:tc>
        <w:tc>
          <w:tcPr>
            <w:tcW w:w="4899"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rPr>
                <w:b/>
              </w:rPr>
              <w:t>Відмінно</w:t>
            </w:r>
            <w:r w:rsidRPr="005A3A9A">
              <w:t xml:space="preserve"> – відмінне виконання лише з незначною кількістю помилок</w:t>
            </w:r>
          </w:p>
        </w:tc>
      </w:tr>
      <w:tr w:rsidR="00195042" w:rsidRPr="005A3A9A" w:rsidTr="00F7254A">
        <w:trPr>
          <w:trHeight w:val="161"/>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rPr>
                <w:b/>
              </w:rPr>
            </w:pPr>
            <w:r w:rsidRPr="005A3A9A">
              <w:rPr>
                <w:b/>
              </w:rPr>
              <w:t>Добре</w:t>
            </w:r>
          </w:p>
        </w:tc>
        <w:tc>
          <w:tcPr>
            <w:tcW w:w="226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t>82-89</w:t>
            </w:r>
          </w:p>
        </w:tc>
        <w:tc>
          <w:tcPr>
            <w:tcW w:w="1192"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ind w:left="34"/>
              <w:jc w:val="center"/>
            </w:pPr>
            <w:r w:rsidRPr="005A3A9A">
              <w:t>В</w:t>
            </w:r>
          </w:p>
        </w:tc>
        <w:tc>
          <w:tcPr>
            <w:tcW w:w="4899"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rPr>
                <w:b/>
              </w:rPr>
              <w:t>Дуже добре</w:t>
            </w:r>
            <w:r w:rsidRPr="005A3A9A">
              <w:t xml:space="preserve"> </w:t>
            </w:r>
            <w:bookmarkStart w:id="2" w:name="__DdeLink__1240_3996266854"/>
            <w:r w:rsidRPr="005A3A9A">
              <w:t>–</w:t>
            </w:r>
            <w:bookmarkEnd w:id="2"/>
            <w:r w:rsidRPr="005A3A9A">
              <w:t xml:space="preserve"> вище середнього рівня з кількома помилками</w:t>
            </w:r>
          </w:p>
        </w:tc>
      </w:tr>
      <w:tr w:rsidR="00195042" w:rsidRPr="005A3A9A" w:rsidTr="00F7254A">
        <w:trPr>
          <w:trHeight w:val="161"/>
        </w:trPr>
        <w:tc>
          <w:tcPr>
            <w:tcW w:w="1698" w:type="dxa"/>
            <w:vMerge/>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t>75-81</w:t>
            </w:r>
          </w:p>
        </w:tc>
        <w:tc>
          <w:tcPr>
            <w:tcW w:w="1192"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ind w:left="34"/>
              <w:jc w:val="center"/>
            </w:pPr>
            <w:r w:rsidRPr="005A3A9A">
              <w:t>С</w:t>
            </w:r>
          </w:p>
        </w:tc>
        <w:tc>
          <w:tcPr>
            <w:tcW w:w="4899"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rPr>
                <w:b/>
              </w:rPr>
              <w:t>Добре</w:t>
            </w:r>
            <w:r w:rsidRPr="005A3A9A">
              <w:t xml:space="preserve"> – в загальному правильна робота з певною кількістю грубих помилок</w:t>
            </w:r>
          </w:p>
        </w:tc>
      </w:tr>
      <w:tr w:rsidR="00195042" w:rsidRPr="005A3A9A" w:rsidTr="00F7254A">
        <w:trPr>
          <w:trHeight w:val="161"/>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rPr>
                <w:b/>
              </w:rPr>
            </w:pPr>
            <w:r w:rsidRPr="005A3A9A">
              <w:rPr>
                <w:b/>
              </w:rPr>
              <w:t>Задовільно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t>67-74</w:t>
            </w:r>
          </w:p>
        </w:tc>
        <w:tc>
          <w:tcPr>
            <w:tcW w:w="1192"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ind w:left="34"/>
              <w:jc w:val="center"/>
            </w:pPr>
            <w:r w:rsidRPr="005A3A9A">
              <w:t>D</w:t>
            </w:r>
          </w:p>
        </w:tc>
        <w:tc>
          <w:tcPr>
            <w:tcW w:w="4899"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rPr>
                <w:b/>
              </w:rPr>
              <w:t>Задовільно</w:t>
            </w:r>
            <w:r w:rsidRPr="005A3A9A">
              <w:t>- непогано, але зі значною кількістю недоліків</w:t>
            </w:r>
          </w:p>
        </w:tc>
      </w:tr>
      <w:tr w:rsidR="00195042" w:rsidRPr="005A3A9A" w:rsidTr="00F7254A">
        <w:trPr>
          <w:trHeight w:val="161"/>
        </w:trPr>
        <w:tc>
          <w:tcPr>
            <w:tcW w:w="1698" w:type="dxa"/>
            <w:vMerge/>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t>60-66</w:t>
            </w:r>
          </w:p>
        </w:tc>
        <w:tc>
          <w:tcPr>
            <w:tcW w:w="1192"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ind w:left="34"/>
              <w:jc w:val="center"/>
            </w:pPr>
            <w:r w:rsidRPr="005A3A9A">
              <w:t>E</w:t>
            </w:r>
          </w:p>
        </w:tc>
        <w:tc>
          <w:tcPr>
            <w:tcW w:w="4899"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rPr>
                <w:b/>
              </w:rPr>
              <w:t>Достатньо</w:t>
            </w:r>
            <w:r w:rsidRPr="005A3A9A">
              <w:t xml:space="preserve"> – виконання задовольняє мінімальні критерії</w:t>
            </w:r>
          </w:p>
        </w:tc>
      </w:tr>
      <w:tr w:rsidR="00195042" w:rsidRPr="005A3A9A" w:rsidTr="00F7254A">
        <w:trPr>
          <w:trHeight w:val="161"/>
        </w:trPr>
        <w:tc>
          <w:tcPr>
            <w:tcW w:w="1698" w:type="dxa"/>
            <w:vMerge w:val="restart"/>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rPr>
                <w:b/>
              </w:rPr>
            </w:pPr>
            <w:r w:rsidRPr="005A3A9A">
              <w:rPr>
                <w:b/>
              </w:rPr>
              <w:t>Незадовільно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t>35-59</w:t>
            </w:r>
          </w:p>
        </w:tc>
        <w:tc>
          <w:tcPr>
            <w:tcW w:w="1192"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ind w:left="34"/>
              <w:jc w:val="center"/>
            </w:pPr>
            <w:r w:rsidRPr="005A3A9A">
              <w:t>FX</w:t>
            </w:r>
          </w:p>
        </w:tc>
        <w:tc>
          <w:tcPr>
            <w:tcW w:w="4899"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rPr>
                <w:b/>
              </w:rPr>
              <w:t>Незадовільно</w:t>
            </w:r>
            <w:r w:rsidRPr="005A3A9A">
              <w:t xml:space="preserve"> – потрібно попрацювати перед тим, як отримати залік або скласти іспит</w:t>
            </w:r>
          </w:p>
        </w:tc>
      </w:tr>
      <w:tr w:rsidR="00195042" w:rsidRPr="005A3A9A" w:rsidTr="00F7254A">
        <w:trPr>
          <w:trHeight w:val="161"/>
        </w:trPr>
        <w:tc>
          <w:tcPr>
            <w:tcW w:w="1698" w:type="dxa"/>
            <w:vMerge/>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t>0-34</w:t>
            </w:r>
          </w:p>
        </w:tc>
        <w:tc>
          <w:tcPr>
            <w:tcW w:w="1192"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ind w:left="34"/>
              <w:jc w:val="center"/>
            </w:pPr>
            <w:r w:rsidRPr="005A3A9A">
              <w:t>F</w:t>
            </w:r>
          </w:p>
        </w:tc>
        <w:tc>
          <w:tcPr>
            <w:tcW w:w="4899" w:type="dxa"/>
            <w:tcBorders>
              <w:top w:val="single" w:sz="4" w:space="0" w:color="000000"/>
              <w:left w:val="single" w:sz="4" w:space="0" w:color="000000"/>
              <w:bottom w:val="single" w:sz="4" w:space="0" w:color="000000"/>
              <w:right w:val="single" w:sz="4" w:space="0" w:color="000000"/>
            </w:tcBorders>
            <w:vAlign w:val="center"/>
          </w:tcPr>
          <w:p w:rsidR="00195042" w:rsidRPr="005A3A9A" w:rsidRDefault="00195042" w:rsidP="00F7254A">
            <w:pPr>
              <w:widowControl w:val="0"/>
              <w:jc w:val="center"/>
            </w:pPr>
            <w:r w:rsidRPr="005A3A9A">
              <w:rPr>
                <w:b/>
              </w:rPr>
              <w:t xml:space="preserve">Незадовільно </w:t>
            </w:r>
            <w:r w:rsidRPr="005A3A9A">
              <w:t>– необхідна серйозна подальша робота</w:t>
            </w:r>
          </w:p>
        </w:tc>
      </w:tr>
    </w:tbl>
    <w:p w:rsidR="00195042" w:rsidRPr="005A3A9A" w:rsidRDefault="00195042" w:rsidP="00195042">
      <w:pPr>
        <w:jc w:val="center"/>
        <w:rPr>
          <w:b/>
          <w:sz w:val="26"/>
          <w:szCs w:val="26"/>
        </w:rPr>
      </w:pPr>
      <w:r w:rsidRPr="005A3A9A">
        <w:rPr>
          <w:b/>
          <w:sz w:val="26"/>
          <w:szCs w:val="26"/>
        </w:rPr>
        <w:t>7. ЗАСОБИ НАВЧАННЯ</w:t>
      </w:r>
    </w:p>
    <w:p w:rsidR="00195042" w:rsidRPr="005A3A9A" w:rsidRDefault="00195042" w:rsidP="00195042"/>
    <w:p w:rsidR="00BC5FD9" w:rsidRPr="005A3A9A" w:rsidRDefault="00F7254A" w:rsidP="00BC5FD9">
      <w:pPr>
        <w:ind w:firstLine="720"/>
        <w:jc w:val="both"/>
      </w:pPr>
      <w:bookmarkStart w:id="3" w:name="_6a81dzrk1df"/>
      <w:bookmarkEnd w:id="3"/>
      <w:r w:rsidRPr="005A3A9A">
        <w:rPr>
          <w:b/>
          <w:bCs/>
        </w:rPr>
        <w:t>Комп'ютер</w:t>
      </w:r>
      <w:r w:rsidR="00C72720" w:rsidRPr="005A3A9A">
        <w:rPr>
          <w:b/>
          <w:bCs/>
        </w:rPr>
        <w:t xml:space="preserve"> (ноутбук)</w:t>
      </w:r>
      <w:r w:rsidRPr="005A3A9A">
        <w:rPr>
          <w:b/>
          <w:bCs/>
        </w:rPr>
        <w:t>:</w:t>
      </w:r>
      <w:r w:rsidRPr="005A3A9A">
        <w:t xml:space="preserve"> </w:t>
      </w:r>
      <w:r w:rsidR="00BC5FD9" w:rsidRPr="005A3A9A">
        <w:t>знадобиться комп'ютер</w:t>
      </w:r>
      <w:r w:rsidR="00C72720" w:rsidRPr="005A3A9A">
        <w:t xml:space="preserve"> (ноутбук)</w:t>
      </w:r>
      <w:r w:rsidR="00BC5FD9" w:rsidRPr="005A3A9A">
        <w:t xml:space="preserve"> з достатньою продуктивністю для роботи з</w:t>
      </w:r>
      <w:r w:rsidR="007143A2" w:rsidRPr="005A3A9A">
        <w:t xml:space="preserve"> сервером баз даних.</w:t>
      </w:r>
      <w:r w:rsidR="00BC5FD9" w:rsidRPr="005A3A9A">
        <w:t xml:space="preserve"> Рекомендовані характеристики включають процесор з тактовою частотою не менше 2</w:t>
      </w:r>
      <w:r w:rsidR="007143A2" w:rsidRPr="005A3A9A">
        <w:t>,5</w:t>
      </w:r>
      <w:r w:rsidR="00BC5FD9" w:rsidRPr="005A3A9A">
        <w:t xml:space="preserve"> ГГц, 8 ГБ оперативної пам'яті і достатн</w:t>
      </w:r>
      <w:r w:rsidR="007143A2" w:rsidRPr="005A3A9A">
        <w:t xml:space="preserve">ім об’ємом </w:t>
      </w:r>
      <w:r w:rsidR="00BC5FD9" w:rsidRPr="005A3A9A">
        <w:t>вільного місця на жорсткому диску для встановлення необхідного програмного забезпечення.</w:t>
      </w:r>
    </w:p>
    <w:p w:rsidR="00BC5FD9" w:rsidRPr="005A3A9A" w:rsidRDefault="00F7254A" w:rsidP="00BC5FD9">
      <w:pPr>
        <w:ind w:firstLine="720"/>
        <w:jc w:val="both"/>
      </w:pPr>
      <w:r w:rsidRPr="005A3A9A">
        <w:rPr>
          <w:b/>
          <w:bCs/>
        </w:rPr>
        <w:t>Операційна система:</w:t>
      </w:r>
      <w:r w:rsidRPr="005A3A9A">
        <w:t xml:space="preserve"> </w:t>
      </w:r>
      <w:r w:rsidR="00BC5FD9" w:rsidRPr="005A3A9A">
        <w:t>мож</w:t>
      </w:r>
      <w:r w:rsidR="0096473D" w:rsidRPr="005A3A9A">
        <w:t>на</w:t>
      </w:r>
      <w:r w:rsidR="00BC5FD9" w:rsidRPr="005A3A9A">
        <w:t xml:space="preserve"> використовувати будь-яку платформу</w:t>
      </w:r>
      <w:r w:rsidR="0096473D" w:rsidRPr="005A3A9A">
        <w:t>,</w:t>
      </w:r>
      <w:r w:rsidR="00BC5FD9" w:rsidRPr="005A3A9A">
        <w:t xml:space="preserve"> таку як Windows, macOS або Linux. </w:t>
      </w:r>
    </w:p>
    <w:p w:rsidR="00BC5FD9" w:rsidRPr="005A3A9A" w:rsidRDefault="0096473D" w:rsidP="00BC5FD9">
      <w:pPr>
        <w:ind w:firstLine="720"/>
        <w:jc w:val="both"/>
      </w:pPr>
      <w:r w:rsidRPr="005A3A9A">
        <w:rPr>
          <w:b/>
          <w:bCs/>
        </w:rPr>
        <w:t>Система керування базами даних:</w:t>
      </w:r>
      <w:r w:rsidRPr="005A3A9A">
        <w:t xml:space="preserve"> </w:t>
      </w:r>
      <w:r w:rsidR="00BC5FD9" w:rsidRPr="005A3A9A">
        <w:t xml:space="preserve">Рекомендовано використовувати </w:t>
      </w:r>
      <w:r w:rsidRPr="005A3A9A">
        <w:t>СКБД PostgreSQL</w:t>
      </w:r>
      <w:r w:rsidR="007C61EF" w:rsidRPr="005A3A9A">
        <w:t xml:space="preserve"> та СКБД</w:t>
      </w:r>
      <w:r w:rsidRPr="005A3A9A">
        <w:t xml:space="preserve"> </w:t>
      </w:r>
      <w:r w:rsidR="007C61EF" w:rsidRPr="005A3A9A">
        <w:t xml:space="preserve">MySQL </w:t>
      </w:r>
      <w:r w:rsidRPr="005A3A9A">
        <w:t>для створення баз даних реляційного типу</w:t>
      </w:r>
      <w:r w:rsidR="00140B4F" w:rsidRPr="005A3A9A">
        <w:t>.</w:t>
      </w:r>
    </w:p>
    <w:p w:rsidR="0084612D" w:rsidRPr="005A3A9A" w:rsidRDefault="0084612D" w:rsidP="0084612D">
      <w:pPr>
        <w:ind w:firstLine="720"/>
        <w:jc w:val="both"/>
      </w:pPr>
      <w:r w:rsidRPr="005A3A9A">
        <w:rPr>
          <w:b/>
          <w:bCs/>
        </w:rPr>
        <w:t>Інтернет-з'єднання:</w:t>
      </w:r>
      <w:r w:rsidRPr="005A3A9A">
        <w:t xml:space="preserve"> </w:t>
      </w:r>
      <w:r w:rsidR="00140B4F" w:rsidRPr="005A3A9A">
        <w:t>д</w:t>
      </w:r>
      <w:r w:rsidRPr="005A3A9A">
        <w:t>оступ до стабільного Інтернет-з'єднання є важливим для завантаження необхідного програмного забезпечення, документації та отримання доступу до онлайн-ресурсів для навчання.</w:t>
      </w:r>
    </w:p>
    <w:p w:rsidR="0084612D" w:rsidRPr="005A3A9A" w:rsidRDefault="0082363F" w:rsidP="0084612D">
      <w:pPr>
        <w:ind w:firstLine="720"/>
        <w:jc w:val="both"/>
      </w:pPr>
      <w:r w:rsidRPr="005A3A9A">
        <w:rPr>
          <w:b/>
          <w:bCs/>
        </w:rPr>
        <w:t>Відеокамера та мікрофон:</w:t>
      </w:r>
      <w:r w:rsidRPr="005A3A9A">
        <w:t xml:space="preserve"> </w:t>
      </w:r>
      <w:r w:rsidR="00140B4F" w:rsidRPr="005A3A9A">
        <w:t xml:space="preserve">необхідно у випадку, </w:t>
      </w:r>
      <w:r w:rsidRPr="005A3A9A">
        <w:t>якщо навчання відбувається в онлайн-форматі.</w:t>
      </w:r>
    </w:p>
    <w:p w:rsidR="00140B4F" w:rsidRPr="005A3A9A" w:rsidRDefault="000D081F" w:rsidP="0084612D">
      <w:pPr>
        <w:ind w:firstLine="720"/>
        <w:jc w:val="both"/>
      </w:pPr>
      <w:r w:rsidRPr="005A3A9A">
        <w:rPr>
          <w:b/>
          <w:bCs/>
        </w:rPr>
        <w:t>С</w:t>
      </w:r>
      <w:r w:rsidR="0082363F" w:rsidRPr="005A3A9A">
        <w:rPr>
          <w:b/>
          <w:bCs/>
        </w:rPr>
        <w:t>ервер</w:t>
      </w:r>
      <w:r w:rsidRPr="005A3A9A">
        <w:rPr>
          <w:b/>
          <w:bCs/>
        </w:rPr>
        <w:t xml:space="preserve"> кафедри</w:t>
      </w:r>
      <w:r w:rsidRPr="005A3A9A">
        <w:t xml:space="preserve"> інженерії програмного забезпечення</w:t>
      </w:r>
      <w:r w:rsidR="002F27E6" w:rsidRPr="005A3A9A">
        <w:t>, на якому розміщен</w:t>
      </w:r>
      <w:r w:rsidRPr="005A3A9A">
        <w:t xml:space="preserve">а платформа дистанційного навчання </w:t>
      </w:r>
      <w:r w:rsidR="00BF234C" w:rsidRPr="005A3A9A">
        <w:t>MOODLE</w:t>
      </w:r>
      <w:r w:rsidR="002F27E6" w:rsidRPr="005A3A9A">
        <w:t xml:space="preserve"> з</w:t>
      </w:r>
      <w:r w:rsidR="0082363F" w:rsidRPr="005A3A9A">
        <w:t xml:space="preserve"> </w:t>
      </w:r>
      <w:r w:rsidR="002F27E6" w:rsidRPr="005A3A9A">
        <w:t>навчальними</w:t>
      </w:r>
      <w:r w:rsidR="0082363F" w:rsidRPr="005A3A9A">
        <w:t xml:space="preserve"> матеріал</w:t>
      </w:r>
      <w:r w:rsidR="002F27E6" w:rsidRPr="005A3A9A">
        <w:t xml:space="preserve">ами, </w:t>
      </w:r>
      <w:r w:rsidR="0082363F" w:rsidRPr="005A3A9A">
        <w:t>завдання</w:t>
      </w:r>
      <w:r w:rsidR="002F27E6" w:rsidRPr="005A3A9A">
        <w:t>ми</w:t>
      </w:r>
      <w:r w:rsidR="0082363F" w:rsidRPr="005A3A9A">
        <w:t xml:space="preserve"> та тест</w:t>
      </w:r>
      <w:r w:rsidR="002F27E6" w:rsidRPr="005A3A9A">
        <w:t>ами</w:t>
      </w:r>
      <w:r w:rsidR="00140B4F" w:rsidRPr="005A3A9A">
        <w:t xml:space="preserve"> (http://194.44.112.82/moodle/)</w:t>
      </w:r>
      <w:r w:rsidR="002F27E6" w:rsidRPr="005A3A9A">
        <w:t>.</w:t>
      </w:r>
      <w:r w:rsidR="0082363F" w:rsidRPr="005A3A9A">
        <w:t xml:space="preserve"> </w:t>
      </w:r>
    </w:p>
    <w:p w:rsidR="00140B4F" w:rsidRPr="005A3A9A" w:rsidRDefault="000D081F" w:rsidP="00140B4F">
      <w:pPr>
        <w:ind w:firstLine="720"/>
        <w:jc w:val="both"/>
      </w:pPr>
      <w:r w:rsidRPr="005A3A9A">
        <w:rPr>
          <w:b/>
          <w:bCs/>
        </w:rPr>
        <w:t>Сервер кафедри</w:t>
      </w:r>
      <w:r w:rsidRPr="005A3A9A">
        <w:t xml:space="preserve"> інженерії програмного забезпечення</w:t>
      </w:r>
      <w:r w:rsidR="00140B4F" w:rsidRPr="005A3A9A">
        <w:t xml:space="preserve">, на якому розміщений сервер баз даних PostgreSQL (http://194.44.112.82/phppgadmin/).  </w:t>
      </w:r>
    </w:p>
    <w:p w:rsidR="0082363F" w:rsidRPr="005A3A9A" w:rsidRDefault="0082363F" w:rsidP="0084612D">
      <w:pPr>
        <w:ind w:firstLine="720"/>
        <w:jc w:val="both"/>
      </w:pPr>
      <w:r w:rsidRPr="005A3A9A">
        <w:t xml:space="preserve"> </w:t>
      </w:r>
    </w:p>
    <w:p w:rsidR="0082363F" w:rsidRPr="00103478" w:rsidRDefault="0082363F" w:rsidP="0084612D">
      <w:pPr>
        <w:ind w:firstLine="720"/>
        <w:jc w:val="both"/>
        <w:rPr>
          <w:lang w:val="ru-RU"/>
        </w:rPr>
      </w:pPr>
    </w:p>
    <w:sectPr w:rsidR="0082363F" w:rsidRPr="00103478" w:rsidSect="00F86925">
      <w:footerReference w:type="default" r:id="rId36"/>
      <w:pgSz w:w="11906" w:h="16838"/>
      <w:pgMar w:top="851" w:right="567" w:bottom="851" w:left="102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23A" w:rsidRPr="005A3A9A" w:rsidRDefault="00A2223A">
      <w:r w:rsidRPr="005A3A9A">
        <w:separator/>
      </w:r>
    </w:p>
  </w:endnote>
  <w:endnote w:type="continuationSeparator" w:id="0">
    <w:p w:rsidR="00A2223A" w:rsidRPr="005A3A9A" w:rsidRDefault="00A2223A">
      <w:r w:rsidRPr="005A3A9A">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4A" w:rsidRPr="005A3A9A" w:rsidRDefault="00F86925">
    <w:pPr>
      <w:pBdr>
        <w:top w:val="nil"/>
        <w:left w:val="nil"/>
        <w:bottom w:val="nil"/>
        <w:right w:val="nil"/>
        <w:between w:val="nil"/>
      </w:pBdr>
      <w:ind w:right="360"/>
      <w:jc w:val="right"/>
      <w:rPr>
        <w:color w:val="000000"/>
      </w:rPr>
    </w:pPr>
    <w:r w:rsidRPr="005A3A9A">
      <w:rPr>
        <w:color w:val="000000"/>
      </w:rPr>
      <w:fldChar w:fldCharType="begin"/>
    </w:r>
    <w:r w:rsidR="00F7254A" w:rsidRPr="005A3A9A">
      <w:rPr>
        <w:color w:val="000000"/>
      </w:rPr>
      <w:instrText>PAGE</w:instrText>
    </w:r>
    <w:r w:rsidRPr="005A3A9A">
      <w:rPr>
        <w:color w:val="000000"/>
      </w:rPr>
      <w:fldChar w:fldCharType="separate"/>
    </w:r>
    <w:r w:rsidR="00A2223A">
      <w:rPr>
        <w:noProof/>
        <w:color w:val="000000"/>
      </w:rPr>
      <w:t>1</w:t>
    </w:r>
    <w:r w:rsidRPr="005A3A9A">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23A" w:rsidRPr="005A3A9A" w:rsidRDefault="00A2223A">
      <w:r w:rsidRPr="005A3A9A">
        <w:separator/>
      </w:r>
    </w:p>
  </w:footnote>
  <w:footnote w:type="continuationSeparator" w:id="0">
    <w:p w:rsidR="00A2223A" w:rsidRPr="005A3A9A" w:rsidRDefault="00A2223A">
      <w:r w:rsidRPr="005A3A9A">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EEF"/>
    <w:multiLevelType w:val="hybridMultilevel"/>
    <w:tmpl w:val="E43A2034"/>
    <w:lvl w:ilvl="0" w:tplc="E29ADC24">
      <w:start w:val="1"/>
      <w:numFmt w:val="bullet"/>
      <w:lvlText w:val="−"/>
      <w:lvlJc w:val="left"/>
      <w:pPr>
        <w:tabs>
          <w:tab w:val="num" w:pos="340"/>
        </w:tabs>
        <w:ind w:left="340" w:firstLine="0"/>
      </w:pPr>
      <w:rPr>
        <w:rFonts w:ascii="Times New Roman" w:hAnsi="Times New Roman" w:cs="Times New Roman" w:hint="default"/>
      </w:rPr>
    </w:lvl>
    <w:lvl w:ilvl="1" w:tplc="3C920076">
      <w:start w:val="1"/>
      <w:numFmt w:val="bullet"/>
      <w:lvlText w:val="−"/>
      <w:lvlJc w:val="left"/>
      <w:pPr>
        <w:tabs>
          <w:tab w:val="num" w:pos="1554"/>
        </w:tabs>
        <w:ind w:left="1667" w:hanging="227"/>
      </w:pPr>
      <w:rPr>
        <w:rFonts w:ascii="Times New Roman" w:hAnsi="Times New Roman" w:cs="Times New Roman" w:hint="default"/>
      </w:rPr>
    </w:lvl>
    <w:lvl w:ilvl="2" w:tplc="BA5E514E">
      <w:start w:val="4"/>
      <w:numFmt w:val="decimal"/>
      <w:lvlText w:val="%3."/>
      <w:lvlJc w:val="left"/>
      <w:pPr>
        <w:tabs>
          <w:tab w:val="num" w:pos="0"/>
        </w:tabs>
        <w:ind w:left="340" w:hanging="34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8C7740"/>
    <w:multiLevelType w:val="multilevel"/>
    <w:tmpl w:val="0ADCFCE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nsid w:val="167836DA"/>
    <w:multiLevelType w:val="multilevel"/>
    <w:tmpl w:val="1116CF8C"/>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nsid w:val="196575CE"/>
    <w:multiLevelType w:val="hybridMultilevel"/>
    <w:tmpl w:val="5BFE7DFC"/>
    <w:lvl w:ilvl="0" w:tplc="60900A52">
      <w:start w:val="1"/>
      <w:numFmt w:val="bullet"/>
      <w:lvlText w:val=""/>
      <w:lvlJc w:val="left"/>
      <w:pPr>
        <w:tabs>
          <w:tab w:val="num" w:pos="794"/>
        </w:tabs>
        <w:ind w:left="794" w:hanging="39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39375C2"/>
    <w:multiLevelType w:val="multilevel"/>
    <w:tmpl w:val="DA7A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2A7706"/>
    <w:multiLevelType w:val="multilevel"/>
    <w:tmpl w:val="EFCC00A8"/>
    <w:lvl w:ilvl="0">
      <w:start w:val="1"/>
      <w:numFmt w:val="decimal"/>
      <w:lvlText w:val="%1"/>
      <w:lvlJc w:val="left"/>
      <w:pPr>
        <w:ind w:left="375" w:hanging="37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2"/>
      <w:lvlJc w:val="left"/>
      <w:pPr>
        <w:ind w:left="375" w:hanging="37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1.%2.%3"/>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2.%3.%4"/>
      <w:lvlJc w:val="left"/>
      <w:pPr>
        <w:ind w:left="1080" w:hanging="10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1.%2.%3.%4.%5"/>
      <w:lvlJc w:val="left"/>
      <w:pPr>
        <w:ind w:left="1080" w:hanging="10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1.%2.%3.%4.%5.%6"/>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1.%2.%3.%4.%5.%6.%7"/>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1.%2.%3.%4.%5.%6.%7.%8"/>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1.%2.%3.%4.%5.%6.%7.%8.%9"/>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nsid w:val="2911248E"/>
    <w:multiLevelType w:val="multilevel"/>
    <w:tmpl w:val="5E38F04E"/>
    <w:lvl w:ilvl="0">
      <w:start w:val="4"/>
      <w:numFmt w:val="decimal"/>
      <w:lvlText w:val="%1"/>
      <w:lvlJc w:val="left"/>
      <w:pPr>
        <w:ind w:left="720" w:hanging="360"/>
      </w:pPr>
      <w:rPr>
        <w:rFonts w:hint="default"/>
      </w:rPr>
    </w:lvl>
    <w:lvl w:ilvl="1">
      <w:start w:val="3"/>
      <w:numFmt w:val="decimal"/>
      <w:isLgl/>
      <w:lvlText w:val="%1.%2"/>
      <w:lvlJc w:val="left"/>
      <w:pPr>
        <w:ind w:left="2786" w:hanging="375"/>
      </w:pPr>
      <w:rPr>
        <w:rFonts w:hint="default"/>
        <w:b/>
        <w:sz w:val="28"/>
      </w:rPr>
    </w:lvl>
    <w:lvl w:ilvl="2">
      <w:start w:val="1"/>
      <w:numFmt w:val="decimal"/>
      <w:isLgl/>
      <w:lvlText w:val="%1.%2.%3"/>
      <w:lvlJc w:val="left"/>
      <w:pPr>
        <w:ind w:left="1678" w:hanging="720"/>
      </w:pPr>
      <w:rPr>
        <w:rFonts w:hint="default"/>
        <w:b/>
        <w:sz w:val="28"/>
      </w:rPr>
    </w:lvl>
    <w:lvl w:ilvl="3">
      <w:start w:val="1"/>
      <w:numFmt w:val="decimal"/>
      <w:isLgl/>
      <w:lvlText w:val="%1.%2.%3.%4"/>
      <w:lvlJc w:val="left"/>
      <w:pPr>
        <w:ind w:left="1977" w:hanging="720"/>
      </w:pPr>
      <w:rPr>
        <w:rFonts w:hint="default"/>
        <w:b/>
        <w:sz w:val="28"/>
      </w:rPr>
    </w:lvl>
    <w:lvl w:ilvl="4">
      <w:start w:val="1"/>
      <w:numFmt w:val="decimal"/>
      <w:isLgl/>
      <w:lvlText w:val="%1.%2.%3.%4.%5"/>
      <w:lvlJc w:val="left"/>
      <w:pPr>
        <w:ind w:left="2636" w:hanging="1080"/>
      </w:pPr>
      <w:rPr>
        <w:rFonts w:hint="default"/>
        <w:b/>
        <w:sz w:val="28"/>
      </w:rPr>
    </w:lvl>
    <w:lvl w:ilvl="5">
      <w:start w:val="1"/>
      <w:numFmt w:val="decimal"/>
      <w:isLgl/>
      <w:lvlText w:val="%1.%2.%3.%4.%5.%6"/>
      <w:lvlJc w:val="left"/>
      <w:pPr>
        <w:ind w:left="2935" w:hanging="1080"/>
      </w:pPr>
      <w:rPr>
        <w:rFonts w:hint="default"/>
        <w:b/>
        <w:sz w:val="28"/>
      </w:rPr>
    </w:lvl>
    <w:lvl w:ilvl="6">
      <w:start w:val="1"/>
      <w:numFmt w:val="decimal"/>
      <w:isLgl/>
      <w:lvlText w:val="%1.%2.%3.%4.%5.%6.%7"/>
      <w:lvlJc w:val="left"/>
      <w:pPr>
        <w:ind w:left="3594" w:hanging="1440"/>
      </w:pPr>
      <w:rPr>
        <w:rFonts w:hint="default"/>
        <w:b/>
        <w:sz w:val="28"/>
      </w:rPr>
    </w:lvl>
    <w:lvl w:ilvl="7">
      <w:start w:val="1"/>
      <w:numFmt w:val="decimal"/>
      <w:isLgl/>
      <w:lvlText w:val="%1.%2.%3.%4.%5.%6.%7.%8"/>
      <w:lvlJc w:val="left"/>
      <w:pPr>
        <w:ind w:left="3893" w:hanging="1440"/>
      </w:pPr>
      <w:rPr>
        <w:rFonts w:hint="default"/>
        <w:b/>
        <w:sz w:val="28"/>
      </w:rPr>
    </w:lvl>
    <w:lvl w:ilvl="8">
      <w:start w:val="1"/>
      <w:numFmt w:val="decimal"/>
      <w:isLgl/>
      <w:lvlText w:val="%1.%2.%3.%4.%5.%6.%7.%8.%9"/>
      <w:lvlJc w:val="left"/>
      <w:pPr>
        <w:ind w:left="4552" w:hanging="1800"/>
      </w:pPr>
      <w:rPr>
        <w:rFonts w:hint="default"/>
        <w:b/>
        <w:sz w:val="28"/>
      </w:rPr>
    </w:lvl>
  </w:abstractNum>
  <w:abstractNum w:abstractNumId="7">
    <w:nsid w:val="29235485"/>
    <w:multiLevelType w:val="hybridMultilevel"/>
    <w:tmpl w:val="7376FF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59D7B27"/>
    <w:multiLevelType w:val="hybridMultilevel"/>
    <w:tmpl w:val="2B0481C2"/>
    <w:lvl w:ilvl="0" w:tplc="576A06E0">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36731536"/>
    <w:multiLevelType w:val="multilevel"/>
    <w:tmpl w:val="DA187F7A"/>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nsid w:val="3CDE4E95"/>
    <w:multiLevelType w:val="hybridMultilevel"/>
    <w:tmpl w:val="DFB4B9CC"/>
    <w:lvl w:ilvl="0" w:tplc="956CD0B2">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nsid w:val="3DDF4D70"/>
    <w:multiLevelType w:val="hybridMultilevel"/>
    <w:tmpl w:val="260A9D22"/>
    <w:lvl w:ilvl="0" w:tplc="86FC1450">
      <w:start w:val="1"/>
      <w:numFmt w:val="bullet"/>
      <w:lvlText w:val=""/>
      <w:lvlJc w:val="left"/>
      <w:pPr>
        <w:tabs>
          <w:tab w:val="num" w:pos="855"/>
        </w:tabs>
        <w:ind w:left="736" w:hanging="241"/>
      </w:pPr>
      <w:rPr>
        <w:rFonts w:ascii="Symbol" w:hAnsi="Symbol" w:hint="default"/>
        <w:color w:val="auto"/>
      </w:rPr>
    </w:lvl>
    <w:lvl w:ilvl="1" w:tplc="04190003">
      <w:start w:val="1"/>
      <w:numFmt w:val="bullet"/>
      <w:lvlText w:val="o"/>
      <w:lvlJc w:val="left"/>
      <w:pPr>
        <w:tabs>
          <w:tab w:val="num" w:pos="-1665"/>
        </w:tabs>
        <w:ind w:left="-1665" w:hanging="360"/>
      </w:pPr>
      <w:rPr>
        <w:rFonts w:ascii="Courier New" w:hAnsi="Courier New" w:cs="Courier New" w:hint="default"/>
      </w:rPr>
    </w:lvl>
    <w:lvl w:ilvl="2" w:tplc="86FC1450">
      <w:start w:val="1"/>
      <w:numFmt w:val="bullet"/>
      <w:lvlText w:val=""/>
      <w:lvlJc w:val="left"/>
      <w:pPr>
        <w:tabs>
          <w:tab w:val="num" w:pos="-945"/>
        </w:tabs>
        <w:ind w:left="-1064" w:hanging="241"/>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3AF4DF6"/>
    <w:multiLevelType w:val="multilevel"/>
    <w:tmpl w:val="32404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4954F9"/>
    <w:multiLevelType w:val="multilevel"/>
    <w:tmpl w:val="330EF27C"/>
    <w:lvl w:ilvl="0">
      <w:start w:val="1"/>
      <w:numFmt w:val="bullet"/>
      <w:lvlText w:val="●"/>
      <w:lvlJc w:val="left"/>
      <w:pPr>
        <w:ind w:left="720" w:hanging="72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left"/>
      <w:pPr>
        <w:ind w:left="1440" w:hanging="1440"/>
      </w:pPr>
      <w:rPr>
        <w:rFonts w:ascii="Arial" w:eastAsia="Arial" w:hAnsi="Arial" w:cs="Arial"/>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Arial" w:eastAsia="Arial" w:hAnsi="Arial" w:cs="Arial"/>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Arial" w:eastAsia="Arial" w:hAnsi="Arial" w:cs="Arial"/>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4">
    <w:nsid w:val="6250562E"/>
    <w:multiLevelType w:val="multilevel"/>
    <w:tmpl w:val="F3B869A4"/>
    <w:lvl w:ilvl="0">
      <w:start w:val="1"/>
      <w:numFmt w:val="decimal"/>
      <w:lvlText w:val="%1"/>
      <w:lvlJc w:val="left"/>
      <w:pPr>
        <w:ind w:left="375" w:hanging="37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2"/>
      <w:lvlJc w:val="left"/>
      <w:pPr>
        <w:ind w:left="659" w:hanging="6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1.%2.%3"/>
      <w:lvlJc w:val="left"/>
      <w:pPr>
        <w:ind w:left="1288" w:hanging="12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2.%3.%4"/>
      <w:lvlJc w:val="left"/>
      <w:pPr>
        <w:ind w:left="1932" w:hanging="19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1.%2.%3.%4.%5"/>
      <w:lvlJc w:val="left"/>
      <w:pPr>
        <w:ind w:left="2216" w:hanging="221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1.%2.%3.%4.%5.%6"/>
      <w:lvlJc w:val="left"/>
      <w:pPr>
        <w:ind w:left="2860" w:hanging="28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1.%2.%3.%4.%5.%6.%7"/>
      <w:lvlJc w:val="left"/>
      <w:pPr>
        <w:ind w:left="3144" w:hanging="31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1.%2.%3.%4.%5.%6.%7.%8"/>
      <w:lvlJc w:val="left"/>
      <w:pPr>
        <w:ind w:left="3788" w:hanging="37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1.%2.%3.%4.%5.%6.%7.%8.%9"/>
      <w:lvlJc w:val="left"/>
      <w:pPr>
        <w:ind w:left="4432" w:hanging="44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5">
    <w:nsid w:val="64D34BBC"/>
    <w:multiLevelType w:val="hybridMultilevel"/>
    <w:tmpl w:val="4446A56E"/>
    <w:lvl w:ilvl="0" w:tplc="3BC6A22C">
      <w:start w:val="1"/>
      <w:numFmt w:val="bullet"/>
      <w:lvlText w:val="-"/>
      <w:lvlJc w:val="left"/>
      <w:pPr>
        <w:ind w:left="2700" w:hanging="360"/>
      </w:pPr>
      <w:rPr>
        <w:rFonts w:ascii="Times New Roman" w:eastAsia="Times New Roman" w:hAnsi="Times New Roman" w:cs="Times New Roman" w:hint="default"/>
      </w:rPr>
    </w:lvl>
    <w:lvl w:ilvl="1" w:tplc="04220003" w:tentative="1">
      <w:start w:val="1"/>
      <w:numFmt w:val="bullet"/>
      <w:lvlText w:val="o"/>
      <w:lvlJc w:val="left"/>
      <w:pPr>
        <w:ind w:left="2790" w:hanging="360"/>
      </w:pPr>
      <w:rPr>
        <w:rFonts w:ascii="Courier New" w:hAnsi="Courier New" w:cs="Courier New" w:hint="default"/>
      </w:rPr>
    </w:lvl>
    <w:lvl w:ilvl="2" w:tplc="04220005" w:tentative="1">
      <w:start w:val="1"/>
      <w:numFmt w:val="bullet"/>
      <w:lvlText w:val=""/>
      <w:lvlJc w:val="left"/>
      <w:pPr>
        <w:ind w:left="3510" w:hanging="360"/>
      </w:pPr>
      <w:rPr>
        <w:rFonts w:ascii="Wingdings" w:hAnsi="Wingdings" w:hint="default"/>
      </w:rPr>
    </w:lvl>
    <w:lvl w:ilvl="3" w:tplc="04220001" w:tentative="1">
      <w:start w:val="1"/>
      <w:numFmt w:val="bullet"/>
      <w:lvlText w:val=""/>
      <w:lvlJc w:val="left"/>
      <w:pPr>
        <w:ind w:left="4230" w:hanging="360"/>
      </w:pPr>
      <w:rPr>
        <w:rFonts w:ascii="Symbol" w:hAnsi="Symbol" w:hint="default"/>
      </w:rPr>
    </w:lvl>
    <w:lvl w:ilvl="4" w:tplc="04220003" w:tentative="1">
      <w:start w:val="1"/>
      <w:numFmt w:val="bullet"/>
      <w:lvlText w:val="o"/>
      <w:lvlJc w:val="left"/>
      <w:pPr>
        <w:ind w:left="4950" w:hanging="360"/>
      </w:pPr>
      <w:rPr>
        <w:rFonts w:ascii="Courier New" w:hAnsi="Courier New" w:cs="Courier New" w:hint="default"/>
      </w:rPr>
    </w:lvl>
    <w:lvl w:ilvl="5" w:tplc="04220005" w:tentative="1">
      <w:start w:val="1"/>
      <w:numFmt w:val="bullet"/>
      <w:lvlText w:val=""/>
      <w:lvlJc w:val="left"/>
      <w:pPr>
        <w:ind w:left="5670" w:hanging="360"/>
      </w:pPr>
      <w:rPr>
        <w:rFonts w:ascii="Wingdings" w:hAnsi="Wingdings" w:hint="default"/>
      </w:rPr>
    </w:lvl>
    <w:lvl w:ilvl="6" w:tplc="04220001" w:tentative="1">
      <w:start w:val="1"/>
      <w:numFmt w:val="bullet"/>
      <w:lvlText w:val=""/>
      <w:lvlJc w:val="left"/>
      <w:pPr>
        <w:ind w:left="6390" w:hanging="360"/>
      </w:pPr>
      <w:rPr>
        <w:rFonts w:ascii="Symbol" w:hAnsi="Symbol" w:hint="default"/>
      </w:rPr>
    </w:lvl>
    <w:lvl w:ilvl="7" w:tplc="04220003" w:tentative="1">
      <w:start w:val="1"/>
      <w:numFmt w:val="bullet"/>
      <w:lvlText w:val="o"/>
      <w:lvlJc w:val="left"/>
      <w:pPr>
        <w:ind w:left="7110" w:hanging="360"/>
      </w:pPr>
      <w:rPr>
        <w:rFonts w:ascii="Courier New" w:hAnsi="Courier New" w:cs="Courier New" w:hint="default"/>
      </w:rPr>
    </w:lvl>
    <w:lvl w:ilvl="8" w:tplc="04220005" w:tentative="1">
      <w:start w:val="1"/>
      <w:numFmt w:val="bullet"/>
      <w:lvlText w:val=""/>
      <w:lvlJc w:val="left"/>
      <w:pPr>
        <w:ind w:left="7830" w:hanging="360"/>
      </w:pPr>
      <w:rPr>
        <w:rFonts w:ascii="Wingdings" w:hAnsi="Wingdings" w:hint="default"/>
      </w:rPr>
    </w:lvl>
  </w:abstractNum>
  <w:abstractNum w:abstractNumId="16">
    <w:nsid w:val="683B7C0D"/>
    <w:multiLevelType w:val="hybridMultilevel"/>
    <w:tmpl w:val="B8287532"/>
    <w:lvl w:ilvl="0" w:tplc="3620D5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97C06BA"/>
    <w:multiLevelType w:val="hybridMultilevel"/>
    <w:tmpl w:val="F3CA4E14"/>
    <w:lvl w:ilvl="0" w:tplc="3BC6A22C">
      <w:start w:val="1"/>
      <w:numFmt w:val="bullet"/>
      <w:lvlText w:val="-"/>
      <w:lvlJc w:val="left"/>
      <w:pPr>
        <w:ind w:left="1350" w:hanging="360"/>
      </w:pPr>
      <w:rPr>
        <w:rFonts w:ascii="Times New Roman" w:eastAsia="Times New Roman" w:hAnsi="Times New Roman" w:cs="Times New Roman" w:hint="default"/>
      </w:rPr>
    </w:lvl>
    <w:lvl w:ilvl="1" w:tplc="04220003">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18">
    <w:nsid w:val="69A23A20"/>
    <w:multiLevelType w:val="hybridMultilevel"/>
    <w:tmpl w:val="9C8663D8"/>
    <w:lvl w:ilvl="0" w:tplc="0AB4DBEC">
      <w:numFmt w:val="bullet"/>
      <w:lvlText w:val="•"/>
      <w:lvlJc w:val="left"/>
      <w:pPr>
        <w:ind w:left="1065" w:hanging="7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9E40DED"/>
    <w:multiLevelType w:val="multilevel"/>
    <w:tmpl w:val="BC8E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AD3531"/>
    <w:multiLevelType w:val="hybridMultilevel"/>
    <w:tmpl w:val="B0BA5922"/>
    <w:lvl w:ilvl="0" w:tplc="5DF02480">
      <w:start w:val="2"/>
      <w:numFmt w:val="decimal"/>
      <w:lvlText w:val="%1"/>
      <w:lvlJc w:val="left"/>
      <w:pPr>
        <w:ind w:left="720" w:hanging="360"/>
      </w:pPr>
      <w:rPr>
        <w:rFonts w:ascii="Times" w:hAnsi="Times" w:cs="Time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C680F93"/>
    <w:multiLevelType w:val="multilevel"/>
    <w:tmpl w:val="3D8C7242"/>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nsid w:val="71D13668"/>
    <w:multiLevelType w:val="hybridMultilevel"/>
    <w:tmpl w:val="CD84E19E"/>
    <w:lvl w:ilvl="0" w:tplc="86FC1450">
      <w:start w:val="1"/>
      <w:numFmt w:val="bullet"/>
      <w:lvlText w:val=""/>
      <w:lvlJc w:val="left"/>
      <w:pPr>
        <w:tabs>
          <w:tab w:val="num" w:pos="842"/>
        </w:tabs>
        <w:ind w:left="723" w:hanging="241"/>
      </w:pPr>
      <w:rPr>
        <w:rFonts w:ascii="Symbol" w:hAnsi="Symbol" w:hint="default"/>
        <w:color w:val="auto"/>
      </w:rPr>
    </w:lvl>
    <w:lvl w:ilvl="1" w:tplc="04190003">
      <w:start w:val="1"/>
      <w:numFmt w:val="bullet"/>
      <w:lvlText w:val="o"/>
      <w:lvlJc w:val="left"/>
      <w:pPr>
        <w:tabs>
          <w:tab w:val="num" w:pos="1202"/>
        </w:tabs>
        <w:ind w:left="1202"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335134D"/>
    <w:multiLevelType w:val="hybridMultilevel"/>
    <w:tmpl w:val="03F2A246"/>
    <w:lvl w:ilvl="0" w:tplc="86FC1450">
      <w:start w:val="1"/>
      <w:numFmt w:val="bullet"/>
      <w:lvlText w:val=""/>
      <w:lvlJc w:val="left"/>
      <w:pPr>
        <w:tabs>
          <w:tab w:val="num" w:pos="786"/>
        </w:tabs>
        <w:ind w:left="667" w:hanging="241"/>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4BD5305"/>
    <w:multiLevelType w:val="hybridMultilevel"/>
    <w:tmpl w:val="58F65A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89361E3"/>
    <w:multiLevelType w:val="multilevel"/>
    <w:tmpl w:val="007E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9"/>
  </w:num>
  <w:num w:numId="4">
    <w:abstractNumId w:val="21"/>
  </w:num>
  <w:num w:numId="5">
    <w:abstractNumId w:val="14"/>
  </w:num>
  <w:num w:numId="6">
    <w:abstractNumId w:val="1"/>
  </w:num>
  <w:num w:numId="7">
    <w:abstractNumId w:val="2"/>
  </w:num>
  <w:num w:numId="8">
    <w:abstractNumId w:val="7"/>
  </w:num>
  <w:num w:numId="9">
    <w:abstractNumId w:val="6"/>
  </w:num>
  <w:num w:numId="10">
    <w:abstractNumId w:val="25"/>
  </w:num>
  <w:num w:numId="11">
    <w:abstractNumId w:val="12"/>
  </w:num>
  <w:num w:numId="12">
    <w:abstractNumId w:val="18"/>
  </w:num>
  <w:num w:numId="13">
    <w:abstractNumId w:val="10"/>
  </w:num>
  <w:num w:numId="14">
    <w:abstractNumId w:val="17"/>
  </w:num>
  <w:num w:numId="15">
    <w:abstractNumId w:val="15"/>
  </w:num>
  <w:num w:numId="16">
    <w:abstractNumId w:val="20"/>
  </w:num>
  <w:num w:numId="17">
    <w:abstractNumId w:val="16"/>
  </w:num>
  <w:num w:numId="18">
    <w:abstractNumId w:val="4"/>
  </w:num>
  <w:num w:numId="19">
    <w:abstractNumId w:val="19"/>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savePreviewPicture/>
  <w:footnotePr>
    <w:footnote w:id="-1"/>
    <w:footnote w:id="0"/>
  </w:footnotePr>
  <w:endnotePr>
    <w:endnote w:id="-1"/>
    <w:endnote w:id="0"/>
  </w:endnotePr>
  <w:compat/>
  <w:rsids>
    <w:rsidRoot w:val="00D84FA7"/>
    <w:rsid w:val="0001209E"/>
    <w:rsid w:val="0002145E"/>
    <w:rsid w:val="00022342"/>
    <w:rsid w:val="00024676"/>
    <w:rsid w:val="00024AEA"/>
    <w:rsid w:val="0002637C"/>
    <w:rsid w:val="00026DF8"/>
    <w:rsid w:val="000361A9"/>
    <w:rsid w:val="0005023A"/>
    <w:rsid w:val="00053B92"/>
    <w:rsid w:val="00061084"/>
    <w:rsid w:val="00061313"/>
    <w:rsid w:val="00075E55"/>
    <w:rsid w:val="000771B4"/>
    <w:rsid w:val="0008027A"/>
    <w:rsid w:val="000C279E"/>
    <w:rsid w:val="000D081F"/>
    <w:rsid w:val="000D7F5E"/>
    <w:rsid w:val="000E5043"/>
    <w:rsid w:val="001016CE"/>
    <w:rsid w:val="00103130"/>
    <w:rsid w:val="00103478"/>
    <w:rsid w:val="0011450B"/>
    <w:rsid w:val="00126086"/>
    <w:rsid w:val="00126A1B"/>
    <w:rsid w:val="001324DB"/>
    <w:rsid w:val="0013571D"/>
    <w:rsid w:val="00140B4F"/>
    <w:rsid w:val="00147F59"/>
    <w:rsid w:val="00150989"/>
    <w:rsid w:val="001746BD"/>
    <w:rsid w:val="001861D5"/>
    <w:rsid w:val="001909D4"/>
    <w:rsid w:val="0019382C"/>
    <w:rsid w:val="00195042"/>
    <w:rsid w:val="001A4692"/>
    <w:rsid w:val="001A4C08"/>
    <w:rsid w:val="001A5CC0"/>
    <w:rsid w:val="001B6641"/>
    <w:rsid w:val="001C52D1"/>
    <w:rsid w:val="001C762E"/>
    <w:rsid w:val="001D1AB3"/>
    <w:rsid w:val="001D3744"/>
    <w:rsid w:val="001D6E22"/>
    <w:rsid w:val="001F5F1A"/>
    <w:rsid w:val="00204C80"/>
    <w:rsid w:val="00210D2D"/>
    <w:rsid w:val="0021117E"/>
    <w:rsid w:val="00215FD3"/>
    <w:rsid w:val="002169F4"/>
    <w:rsid w:val="002327F4"/>
    <w:rsid w:val="002448CE"/>
    <w:rsid w:val="00245CF9"/>
    <w:rsid w:val="0025223E"/>
    <w:rsid w:val="0025751B"/>
    <w:rsid w:val="00260D5D"/>
    <w:rsid w:val="002636C4"/>
    <w:rsid w:val="00270C66"/>
    <w:rsid w:val="00275F99"/>
    <w:rsid w:val="0028394C"/>
    <w:rsid w:val="00287B04"/>
    <w:rsid w:val="002A19F8"/>
    <w:rsid w:val="002B2533"/>
    <w:rsid w:val="002C1BB4"/>
    <w:rsid w:val="002D6D93"/>
    <w:rsid w:val="002E1B41"/>
    <w:rsid w:val="002F23D7"/>
    <w:rsid w:val="002F27E6"/>
    <w:rsid w:val="00302BE6"/>
    <w:rsid w:val="0030616D"/>
    <w:rsid w:val="0030753F"/>
    <w:rsid w:val="0031100F"/>
    <w:rsid w:val="003111A5"/>
    <w:rsid w:val="00312F9C"/>
    <w:rsid w:val="003162B2"/>
    <w:rsid w:val="00317687"/>
    <w:rsid w:val="00327365"/>
    <w:rsid w:val="00327C3E"/>
    <w:rsid w:val="00346DCB"/>
    <w:rsid w:val="003534F5"/>
    <w:rsid w:val="00376CC2"/>
    <w:rsid w:val="00384D48"/>
    <w:rsid w:val="003B7978"/>
    <w:rsid w:val="003D4657"/>
    <w:rsid w:val="003E03A5"/>
    <w:rsid w:val="00402744"/>
    <w:rsid w:val="0040341D"/>
    <w:rsid w:val="004178C1"/>
    <w:rsid w:val="00426C9D"/>
    <w:rsid w:val="00431073"/>
    <w:rsid w:val="0043779E"/>
    <w:rsid w:val="00442220"/>
    <w:rsid w:val="00461A5A"/>
    <w:rsid w:val="00464235"/>
    <w:rsid w:val="0047530F"/>
    <w:rsid w:val="00487CD4"/>
    <w:rsid w:val="00487E04"/>
    <w:rsid w:val="004A4C19"/>
    <w:rsid w:val="004B7152"/>
    <w:rsid w:val="004C3567"/>
    <w:rsid w:val="004D36AB"/>
    <w:rsid w:val="004D7B8E"/>
    <w:rsid w:val="004E7BE2"/>
    <w:rsid w:val="004F6F9E"/>
    <w:rsid w:val="00500977"/>
    <w:rsid w:val="005124E3"/>
    <w:rsid w:val="00513730"/>
    <w:rsid w:val="0052436D"/>
    <w:rsid w:val="00542079"/>
    <w:rsid w:val="00542EE2"/>
    <w:rsid w:val="00544F4C"/>
    <w:rsid w:val="005512C2"/>
    <w:rsid w:val="00564EA2"/>
    <w:rsid w:val="00565D5F"/>
    <w:rsid w:val="0058363F"/>
    <w:rsid w:val="00583841"/>
    <w:rsid w:val="00586FBF"/>
    <w:rsid w:val="005A2A00"/>
    <w:rsid w:val="005A3A9A"/>
    <w:rsid w:val="005B0225"/>
    <w:rsid w:val="005B506E"/>
    <w:rsid w:val="005C0531"/>
    <w:rsid w:val="005C44E5"/>
    <w:rsid w:val="005C6B00"/>
    <w:rsid w:val="005C7332"/>
    <w:rsid w:val="005D0AB4"/>
    <w:rsid w:val="005E34BB"/>
    <w:rsid w:val="005E718A"/>
    <w:rsid w:val="005F5F2E"/>
    <w:rsid w:val="005F6DEF"/>
    <w:rsid w:val="006028F5"/>
    <w:rsid w:val="00616991"/>
    <w:rsid w:val="0062492A"/>
    <w:rsid w:val="00635C2E"/>
    <w:rsid w:val="006427EB"/>
    <w:rsid w:val="00646A38"/>
    <w:rsid w:val="00652508"/>
    <w:rsid w:val="006827CD"/>
    <w:rsid w:val="006917BD"/>
    <w:rsid w:val="006A290D"/>
    <w:rsid w:val="006A67B6"/>
    <w:rsid w:val="006B5272"/>
    <w:rsid w:val="007000FB"/>
    <w:rsid w:val="00703DF9"/>
    <w:rsid w:val="007143A2"/>
    <w:rsid w:val="00714A46"/>
    <w:rsid w:val="00740E4D"/>
    <w:rsid w:val="00743A8E"/>
    <w:rsid w:val="007479C4"/>
    <w:rsid w:val="00755E47"/>
    <w:rsid w:val="00763255"/>
    <w:rsid w:val="00763550"/>
    <w:rsid w:val="00780061"/>
    <w:rsid w:val="00782093"/>
    <w:rsid w:val="007A7801"/>
    <w:rsid w:val="007B5216"/>
    <w:rsid w:val="007C490A"/>
    <w:rsid w:val="007C61EF"/>
    <w:rsid w:val="007D0B1A"/>
    <w:rsid w:val="007D4636"/>
    <w:rsid w:val="007D79D4"/>
    <w:rsid w:val="007E25EC"/>
    <w:rsid w:val="0080020D"/>
    <w:rsid w:val="008014A5"/>
    <w:rsid w:val="00816292"/>
    <w:rsid w:val="008203BE"/>
    <w:rsid w:val="0082248C"/>
    <w:rsid w:val="00823042"/>
    <w:rsid w:val="0082363F"/>
    <w:rsid w:val="00830A86"/>
    <w:rsid w:val="00836375"/>
    <w:rsid w:val="0084612D"/>
    <w:rsid w:val="00854A4E"/>
    <w:rsid w:val="00864938"/>
    <w:rsid w:val="00870178"/>
    <w:rsid w:val="00896628"/>
    <w:rsid w:val="008A0B66"/>
    <w:rsid w:val="008A19C0"/>
    <w:rsid w:val="008A639D"/>
    <w:rsid w:val="008C0123"/>
    <w:rsid w:val="008C7CCE"/>
    <w:rsid w:val="008D742A"/>
    <w:rsid w:val="00904C77"/>
    <w:rsid w:val="00906EF2"/>
    <w:rsid w:val="0091514F"/>
    <w:rsid w:val="0091715C"/>
    <w:rsid w:val="00926EFE"/>
    <w:rsid w:val="00937715"/>
    <w:rsid w:val="0094650D"/>
    <w:rsid w:val="00950C35"/>
    <w:rsid w:val="00956485"/>
    <w:rsid w:val="009618D3"/>
    <w:rsid w:val="0096473D"/>
    <w:rsid w:val="0097327D"/>
    <w:rsid w:val="009A063B"/>
    <w:rsid w:val="009B454A"/>
    <w:rsid w:val="009C3C65"/>
    <w:rsid w:val="009D6EC6"/>
    <w:rsid w:val="009E3407"/>
    <w:rsid w:val="009E75AF"/>
    <w:rsid w:val="00A0139D"/>
    <w:rsid w:val="00A127A4"/>
    <w:rsid w:val="00A2223A"/>
    <w:rsid w:val="00A26776"/>
    <w:rsid w:val="00A333EC"/>
    <w:rsid w:val="00A41F6D"/>
    <w:rsid w:val="00A5351E"/>
    <w:rsid w:val="00A7173D"/>
    <w:rsid w:val="00A71CD3"/>
    <w:rsid w:val="00A832EE"/>
    <w:rsid w:val="00A85AC8"/>
    <w:rsid w:val="00A9145D"/>
    <w:rsid w:val="00AB44ED"/>
    <w:rsid w:val="00AB5919"/>
    <w:rsid w:val="00AB6D48"/>
    <w:rsid w:val="00AC3440"/>
    <w:rsid w:val="00AD3E40"/>
    <w:rsid w:val="00AD5236"/>
    <w:rsid w:val="00AE3C3F"/>
    <w:rsid w:val="00AE7838"/>
    <w:rsid w:val="00B00822"/>
    <w:rsid w:val="00B05727"/>
    <w:rsid w:val="00B06B48"/>
    <w:rsid w:val="00B132C4"/>
    <w:rsid w:val="00B14232"/>
    <w:rsid w:val="00B23840"/>
    <w:rsid w:val="00B31C73"/>
    <w:rsid w:val="00B377B7"/>
    <w:rsid w:val="00B50D00"/>
    <w:rsid w:val="00B53B2B"/>
    <w:rsid w:val="00B547BD"/>
    <w:rsid w:val="00B62E1F"/>
    <w:rsid w:val="00B64596"/>
    <w:rsid w:val="00B725EF"/>
    <w:rsid w:val="00B75272"/>
    <w:rsid w:val="00BA74AD"/>
    <w:rsid w:val="00BA7D70"/>
    <w:rsid w:val="00BC4C7F"/>
    <w:rsid w:val="00BC5FD9"/>
    <w:rsid w:val="00BD7141"/>
    <w:rsid w:val="00BE2CE9"/>
    <w:rsid w:val="00BF234C"/>
    <w:rsid w:val="00BF2FC8"/>
    <w:rsid w:val="00BF354B"/>
    <w:rsid w:val="00BF48E8"/>
    <w:rsid w:val="00C00505"/>
    <w:rsid w:val="00C04892"/>
    <w:rsid w:val="00C05FD0"/>
    <w:rsid w:val="00C0620E"/>
    <w:rsid w:val="00C119CF"/>
    <w:rsid w:val="00C16533"/>
    <w:rsid w:val="00C16FCB"/>
    <w:rsid w:val="00C337EA"/>
    <w:rsid w:val="00C6575C"/>
    <w:rsid w:val="00C666FA"/>
    <w:rsid w:val="00C700CB"/>
    <w:rsid w:val="00C70460"/>
    <w:rsid w:val="00C72720"/>
    <w:rsid w:val="00C815E0"/>
    <w:rsid w:val="00C82BE8"/>
    <w:rsid w:val="00CA0121"/>
    <w:rsid w:val="00CA4BF6"/>
    <w:rsid w:val="00CA68C1"/>
    <w:rsid w:val="00CB1292"/>
    <w:rsid w:val="00CB21C3"/>
    <w:rsid w:val="00CC1E3E"/>
    <w:rsid w:val="00CC5AD4"/>
    <w:rsid w:val="00CD0C91"/>
    <w:rsid w:val="00CF779E"/>
    <w:rsid w:val="00D06B39"/>
    <w:rsid w:val="00D075C6"/>
    <w:rsid w:val="00D1347E"/>
    <w:rsid w:val="00D16BB0"/>
    <w:rsid w:val="00D16E0B"/>
    <w:rsid w:val="00D1702F"/>
    <w:rsid w:val="00D1727A"/>
    <w:rsid w:val="00D203BB"/>
    <w:rsid w:val="00D253F8"/>
    <w:rsid w:val="00D264B7"/>
    <w:rsid w:val="00D26C29"/>
    <w:rsid w:val="00D30D38"/>
    <w:rsid w:val="00D36C0E"/>
    <w:rsid w:val="00D37153"/>
    <w:rsid w:val="00D40BEA"/>
    <w:rsid w:val="00D436DA"/>
    <w:rsid w:val="00D54511"/>
    <w:rsid w:val="00D568F5"/>
    <w:rsid w:val="00D66240"/>
    <w:rsid w:val="00D666F5"/>
    <w:rsid w:val="00D84FA7"/>
    <w:rsid w:val="00D93875"/>
    <w:rsid w:val="00D95942"/>
    <w:rsid w:val="00DA441C"/>
    <w:rsid w:val="00DA5673"/>
    <w:rsid w:val="00DA6102"/>
    <w:rsid w:val="00DB13FF"/>
    <w:rsid w:val="00DD43FD"/>
    <w:rsid w:val="00DD67F4"/>
    <w:rsid w:val="00DE66D6"/>
    <w:rsid w:val="00E1525C"/>
    <w:rsid w:val="00E3655B"/>
    <w:rsid w:val="00E43AD9"/>
    <w:rsid w:val="00E50DB5"/>
    <w:rsid w:val="00E55523"/>
    <w:rsid w:val="00E62574"/>
    <w:rsid w:val="00E6316F"/>
    <w:rsid w:val="00E76634"/>
    <w:rsid w:val="00E76E9B"/>
    <w:rsid w:val="00E94580"/>
    <w:rsid w:val="00E94D54"/>
    <w:rsid w:val="00E96A7C"/>
    <w:rsid w:val="00EA1B69"/>
    <w:rsid w:val="00EB06A2"/>
    <w:rsid w:val="00ED3D85"/>
    <w:rsid w:val="00EF33B0"/>
    <w:rsid w:val="00F069FB"/>
    <w:rsid w:val="00F15465"/>
    <w:rsid w:val="00F3046C"/>
    <w:rsid w:val="00F31386"/>
    <w:rsid w:val="00F33060"/>
    <w:rsid w:val="00F3604A"/>
    <w:rsid w:val="00F524BE"/>
    <w:rsid w:val="00F7254A"/>
    <w:rsid w:val="00F7567D"/>
    <w:rsid w:val="00F76A65"/>
    <w:rsid w:val="00F86925"/>
    <w:rsid w:val="00F91BF7"/>
    <w:rsid w:val="00F92A17"/>
    <w:rsid w:val="00F97DC0"/>
    <w:rsid w:val="00FB0BDD"/>
    <w:rsid w:val="00FB16C9"/>
    <w:rsid w:val="00FC44E7"/>
    <w:rsid w:val="00FE2770"/>
    <w:rsid w:val="00FE3D40"/>
    <w:rsid w:val="00FF5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6925"/>
  </w:style>
  <w:style w:type="paragraph" w:styleId="1">
    <w:name w:val="heading 1"/>
    <w:basedOn w:val="a"/>
    <w:next w:val="a"/>
    <w:rsid w:val="00F86925"/>
    <w:pPr>
      <w:keepNext/>
      <w:pBdr>
        <w:top w:val="nil"/>
        <w:left w:val="nil"/>
        <w:bottom w:val="nil"/>
        <w:right w:val="nil"/>
        <w:between w:val="nil"/>
      </w:pBdr>
      <w:spacing w:before="120" w:after="120"/>
      <w:outlineLvl w:val="0"/>
    </w:pPr>
    <w:rPr>
      <w:rFonts w:ascii="Arial" w:eastAsia="Arial" w:hAnsi="Arial" w:cs="Arial"/>
      <w:b/>
      <w:sz w:val="28"/>
      <w:szCs w:val="28"/>
    </w:rPr>
  </w:style>
  <w:style w:type="paragraph" w:styleId="2">
    <w:name w:val="heading 2"/>
    <w:basedOn w:val="a"/>
    <w:next w:val="a"/>
    <w:rsid w:val="00F86925"/>
    <w:pPr>
      <w:keepNext/>
      <w:pBdr>
        <w:top w:val="nil"/>
        <w:left w:val="nil"/>
        <w:bottom w:val="nil"/>
        <w:right w:val="nil"/>
        <w:between w:val="nil"/>
      </w:pBdr>
      <w:spacing w:before="120" w:after="120"/>
      <w:outlineLvl w:val="1"/>
    </w:pPr>
    <w:rPr>
      <w:rFonts w:ascii="Arial" w:eastAsia="Arial" w:hAnsi="Arial" w:cs="Arial"/>
      <w:b/>
      <w:i/>
      <w:sz w:val="28"/>
      <w:szCs w:val="28"/>
    </w:rPr>
  </w:style>
  <w:style w:type="paragraph" w:styleId="3">
    <w:name w:val="heading 3"/>
    <w:basedOn w:val="a"/>
    <w:next w:val="a"/>
    <w:rsid w:val="00F86925"/>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rsid w:val="00F86925"/>
    <w:pPr>
      <w:keepNext/>
      <w:pBdr>
        <w:top w:val="nil"/>
        <w:left w:val="nil"/>
        <w:bottom w:val="nil"/>
        <w:right w:val="nil"/>
        <w:between w:val="nil"/>
      </w:pBdr>
      <w:spacing w:before="240" w:after="60"/>
      <w:outlineLvl w:val="3"/>
    </w:pPr>
    <w:rPr>
      <w:rFonts w:ascii="Calibri" w:eastAsia="Calibri" w:hAnsi="Calibri" w:cs="Calibri"/>
      <w:b/>
      <w:sz w:val="28"/>
      <w:szCs w:val="28"/>
    </w:rPr>
  </w:style>
  <w:style w:type="paragraph" w:styleId="5">
    <w:name w:val="heading 5"/>
    <w:basedOn w:val="a"/>
    <w:next w:val="a"/>
    <w:rsid w:val="00F86925"/>
    <w:pPr>
      <w:keepNext/>
      <w:pBdr>
        <w:top w:val="nil"/>
        <w:left w:val="nil"/>
        <w:bottom w:val="nil"/>
        <w:right w:val="nil"/>
        <w:between w:val="nil"/>
      </w:pBdr>
      <w:tabs>
        <w:tab w:val="left" w:pos="2955"/>
        <w:tab w:val="center" w:pos="4678"/>
      </w:tabs>
      <w:jc w:val="center"/>
      <w:outlineLvl w:val="4"/>
    </w:pPr>
    <w:rPr>
      <w:b/>
      <w:sz w:val="28"/>
      <w:szCs w:val="28"/>
    </w:rPr>
  </w:style>
  <w:style w:type="paragraph" w:styleId="6">
    <w:name w:val="heading 6"/>
    <w:basedOn w:val="a"/>
    <w:next w:val="a"/>
    <w:rsid w:val="00F86925"/>
    <w:pPr>
      <w:keepNext/>
      <w:pBdr>
        <w:top w:val="nil"/>
        <w:left w:val="nil"/>
        <w:bottom w:val="nil"/>
        <w:right w:val="nil"/>
        <w:between w:val="nil"/>
      </w:pBdr>
      <w:outlineLvl w:val="5"/>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86925"/>
    <w:tblPr>
      <w:tblCellMar>
        <w:top w:w="0" w:type="dxa"/>
        <w:left w:w="0" w:type="dxa"/>
        <w:bottom w:w="0" w:type="dxa"/>
        <w:right w:w="0" w:type="dxa"/>
      </w:tblCellMar>
    </w:tblPr>
  </w:style>
  <w:style w:type="paragraph" w:styleId="a3">
    <w:name w:val="Title"/>
    <w:basedOn w:val="a"/>
    <w:next w:val="a"/>
    <w:rsid w:val="00F86925"/>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rsid w:val="00F86925"/>
    <w:pPr>
      <w:pBdr>
        <w:top w:val="nil"/>
        <w:left w:val="nil"/>
        <w:bottom w:val="nil"/>
        <w:right w:val="nil"/>
        <w:between w:val="nil"/>
      </w:pBdr>
      <w:spacing w:after="60"/>
      <w:jc w:val="center"/>
    </w:pPr>
    <w:rPr>
      <w:rFonts w:ascii="Arial" w:eastAsia="Arial" w:hAnsi="Arial" w:cs="Arial"/>
    </w:rPr>
  </w:style>
  <w:style w:type="table" w:customStyle="1" w:styleId="a5">
    <w:basedOn w:val="TableNormal"/>
    <w:rsid w:val="00F86925"/>
    <w:tblPr>
      <w:tblStyleRowBandSize w:val="1"/>
      <w:tblStyleColBandSize w:val="1"/>
      <w:tblCellMar>
        <w:top w:w="100" w:type="dxa"/>
        <w:left w:w="100" w:type="dxa"/>
        <w:bottom w:w="100" w:type="dxa"/>
        <w:right w:w="100" w:type="dxa"/>
      </w:tblCellMar>
    </w:tblPr>
  </w:style>
  <w:style w:type="table" w:customStyle="1" w:styleId="a6">
    <w:basedOn w:val="TableNormal"/>
    <w:rsid w:val="00F86925"/>
    <w:tblPr>
      <w:tblStyleRowBandSize w:val="1"/>
      <w:tblStyleColBandSize w:val="1"/>
      <w:tblCellMar>
        <w:top w:w="100" w:type="dxa"/>
        <w:left w:w="100" w:type="dxa"/>
        <w:bottom w:w="100" w:type="dxa"/>
        <w:right w:w="100" w:type="dxa"/>
      </w:tblCellMar>
    </w:tblPr>
  </w:style>
  <w:style w:type="table" w:customStyle="1" w:styleId="a7">
    <w:basedOn w:val="TableNormal"/>
    <w:rsid w:val="00F86925"/>
    <w:tblPr>
      <w:tblStyleRowBandSize w:val="1"/>
      <w:tblStyleColBandSize w:val="1"/>
      <w:tblCellMar>
        <w:top w:w="100" w:type="dxa"/>
        <w:left w:w="100" w:type="dxa"/>
        <w:bottom w:w="100" w:type="dxa"/>
        <w:right w:w="100" w:type="dxa"/>
      </w:tblCellMar>
    </w:tblPr>
  </w:style>
  <w:style w:type="table" w:customStyle="1" w:styleId="a8">
    <w:basedOn w:val="TableNormal"/>
    <w:rsid w:val="00F86925"/>
    <w:tblPr>
      <w:tblStyleRowBandSize w:val="1"/>
      <w:tblStyleColBandSize w:val="1"/>
      <w:tblCellMar>
        <w:top w:w="100" w:type="dxa"/>
        <w:left w:w="100" w:type="dxa"/>
        <w:bottom w:w="100" w:type="dxa"/>
        <w:right w:w="100" w:type="dxa"/>
      </w:tblCellMar>
    </w:tblPr>
  </w:style>
  <w:style w:type="table" w:customStyle="1" w:styleId="a9">
    <w:basedOn w:val="TableNormal"/>
    <w:rsid w:val="00F86925"/>
    <w:tblPr>
      <w:tblStyleRowBandSize w:val="1"/>
      <w:tblStyleColBandSize w:val="1"/>
      <w:tblCellMar>
        <w:top w:w="100" w:type="dxa"/>
        <w:left w:w="100" w:type="dxa"/>
        <w:bottom w:w="100" w:type="dxa"/>
        <w:right w:w="100" w:type="dxa"/>
      </w:tblCellMar>
    </w:tblPr>
  </w:style>
  <w:style w:type="table" w:customStyle="1" w:styleId="aa">
    <w:basedOn w:val="TableNormal"/>
    <w:rsid w:val="00F86925"/>
    <w:tblPr>
      <w:tblStyleRowBandSize w:val="1"/>
      <w:tblStyleColBandSize w:val="1"/>
      <w:tblCellMar>
        <w:top w:w="100" w:type="dxa"/>
        <w:left w:w="100" w:type="dxa"/>
        <w:bottom w:w="100" w:type="dxa"/>
        <w:right w:w="100" w:type="dxa"/>
      </w:tblCellMar>
    </w:tblPr>
  </w:style>
  <w:style w:type="table" w:customStyle="1" w:styleId="ab">
    <w:basedOn w:val="TableNormal"/>
    <w:rsid w:val="00F86925"/>
    <w:tblPr>
      <w:tblStyleRowBandSize w:val="1"/>
      <w:tblStyleColBandSize w:val="1"/>
      <w:tblCellMar>
        <w:top w:w="100" w:type="dxa"/>
        <w:left w:w="100" w:type="dxa"/>
        <w:bottom w:w="100" w:type="dxa"/>
        <w:right w:w="100" w:type="dxa"/>
      </w:tblCellMar>
    </w:tblPr>
  </w:style>
  <w:style w:type="table" w:customStyle="1" w:styleId="ac">
    <w:basedOn w:val="TableNormal"/>
    <w:rsid w:val="00F86925"/>
    <w:tblPr>
      <w:tblStyleRowBandSize w:val="1"/>
      <w:tblStyleColBandSize w:val="1"/>
      <w:tblCellMar>
        <w:top w:w="100" w:type="dxa"/>
        <w:left w:w="100" w:type="dxa"/>
        <w:bottom w:w="100" w:type="dxa"/>
        <w:right w:w="100" w:type="dxa"/>
      </w:tblCellMar>
    </w:tblPr>
  </w:style>
  <w:style w:type="paragraph" w:styleId="ad">
    <w:name w:val="List Paragraph"/>
    <w:basedOn w:val="a"/>
    <w:uiPriority w:val="34"/>
    <w:qFormat/>
    <w:rsid w:val="005E34BB"/>
    <w:pPr>
      <w:ind w:left="720"/>
      <w:contextualSpacing/>
    </w:pPr>
  </w:style>
  <w:style w:type="paragraph" w:styleId="ae">
    <w:name w:val="Normal (Web)"/>
    <w:basedOn w:val="a"/>
    <w:uiPriority w:val="99"/>
    <w:unhideWhenUsed/>
    <w:rsid w:val="00FF5F76"/>
    <w:pPr>
      <w:spacing w:before="100" w:beforeAutospacing="1" w:after="100" w:afterAutospacing="1"/>
    </w:pPr>
  </w:style>
  <w:style w:type="character" w:styleId="af">
    <w:name w:val="Hyperlink"/>
    <w:basedOn w:val="a0"/>
    <w:uiPriority w:val="99"/>
    <w:unhideWhenUsed/>
    <w:rsid w:val="00FF5F76"/>
    <w:rPr>
      <w:color w:val="0000FF"/>
      <w:u w:val="single"/>
    </w:rPr>
  </w:style>
  <w:style w:type="character" w:styleId="af0">
    <w:name w:val="FollowedHyperlink"/>
    <w:basedOn w:val="a0"/>
    <w:uiPriority w:val="99"/>
    <w:semiHidden/>
    <w:unhideWhenUsed/>
    <w:rsid w:val="00BF354B"/>
    <w:rPr>
      <w:color w:val="800080" w:themeColor="followedHyperlink"/>
      <w:u w:val="single"/>
    </w:rPr>
  </w:style>
  <w:style w:type="paragraph" w:styleId="20">
    <w:name w:val="Body Text 2"/>
    <w:basedOn w:val="a"/>
    <w:link w:val="21"/>
    <w:uiPriority w:val="99"/>
    <w:unhideWhenUsed/>
    <w:rsid w:val="00542EE2"/>
    <w:pPr>
      <w:spacing w:after="120" w:line="480" w:lineRule="auto"/>
    </w:pPr>
    <w:rPr>
      <w:lang w:eastAsia="ru-RU"/>
    </w:rPr>
  </w:style>
  <w:style w:type="character" w:customStyle="1" w:styleId="21">
    <w:name w:val="Основной текст 2 Знак"/>
    <w:basedOn w:val="a0"/>
    <w:link w:val="20"/>
    <w:uiPriority w:val="99"/>
    <w:rsid w:val="00542EE2"/>
    <w:rPr>
      <w:lang w:eastAsia="ru-RU"/>
    </w:rPr>
  </w:style>
  <w:style w:type="table" w:styleId="af1">
    <w:name w:val="Table Grid"/>
    <w:basedOn w:val="a1"/>
    <w:uiPriority w:val="39"/>
    <w:rsid w:val="0054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2)"/>
    <w:basedOn w:val="a0"/>
    <w:uiPriority w:val="99"/>
    <w:rsid w:val="00544F4C"/>
    <w:rPr>
      <w:rFonts w:ascii="Verdana" w:eastAsia="Times New Roman" w:hAnsi="Verdana" w:cs="Verdana"/>
      <w:spacing w:val="0"/>
      <w:sz w:val="23"/>
      <w:szCs w:val="23"/>
    </w:rPr>
  </w:style>
  <w:style w:type="paragraph" w:styleId="af2">
    <w:name w:val="Balloon Text"/>
    <w:basedOn w:val="a"/>
    <w:link w:val="af3"/>
    <w:uiPriority w:val="99"/>
    <w:semiHidden/>
    <w:unhideWhenUsed/>
    <w:rsid w:val="00245CF9"/>
    <w:rPr>
      <w:rFonts w:ascii="Tahoma" w:hAnsi="Tahoma" w:cs="Tahoma"/>
      <w:sz w:val="16"/>
      <w:szCs w:val="16"/>
    </w:rPr>
  </w:style>
  <w:style w:type="character" w:customStyle="1" w:styleId="af3">
    <w:name w:val="Текст выноски Знак"/>
    <w:basedOn w:val="a0"/>
    <w:link w:val="af2"/>
    <w:uiPriority w:val="99"/>
    <w:semiHidden/>
    <w:rsid w:val="00245CF9"/>
    <w:rPr>
      <w:rFonts w:ascii="Tahoma" w:hAnsi="Tahoma" w:cs="Tahoma"/>
      <w:sz w:val="16"/>
      <w:szCs w:val="16"/>
    </w:rPr>
  </w:style>
  <w:style w:type="paragraph" w:customStyle="1" w:styleId="10">
    <w:name w:val="Абзац списка1"/>
    <w:basedOn w:val="a"/>
    <w:rsid w:val="00E96A7C"/>
    <w:pPr>
      <w:ind w:left="720"/>
      <w:contextualSpacing/>
    </w:pPr>
  </w:style>
  <w:style w:type="paragraph" w:styleId="af4">
    <w:name w:val="Plain Text"/>
    <w:basedOn w:val="a"/>
    <w:link w:val="af5"/>
    <w:rsid w:val="00024676"/>
    <w:rPr>
      <w:rFonts w:ascii="Courier New" w:hAnsi="Courier New"/>
      <w:sz w:val="20"/>
      <w:szCs w:val="20"/>
      <w:lang w:eastAsia="en-US"/>
    </w:rPr>
  </w:style>
  <w:style w:type="character" w:customStyle="1" w:styleId="af5">
    <w:name w:val="Текст Знак"/>
    <w:basedOn w:val="a0"/>
    <w:link w:val="af4"/>
    <w:rsid w:val="00024676"/>
    <w:rPr>
      <w:rFonts w:ascii="Courier New" w:hAnsi="Courier New"/>
      <w:sz w:val="20"/>
      <w:szCs w:val="20"/>
      <w:lang w:eastAsia="en-US"/>
    </w:rPr>
  </w:style>
  <w:style w:type="character" w:styleId="HTML">
    <w:name w:val="HTML Typewriter"/>
    <w:rsid w:val="00024676"/>
    <w:rPr>
      <w:rFonts w:ascii="Courier New" w:eastAsia="Times New Roman" w:hAnsi="Courier New" w:cs="Courier New" w:hint="default"/>
      <w:sz w:val="20"/>
      <w:szCs w:val="20"/>
    </w:rPr>
  </w:style>
  <w:style w:type="character" w:customStyle="1" w:styleId="Bodytext6">
    <w:name w:val="Body text6"/>
    <w:rsid w:val="00024676"/>
    <w:rPr>
      <w:rFonts w:ascii="Times New Roman" w:hAnsi="Times New Roman" w:cs="Times New Roman" w:hint="default"/>
      <w:spacing w:val="0"/>
      <w:sz w:val="19"/>
      <w:szCs w:val="19"/>
    </w:rPr>
  </w:style>
  <w:style w:type="character" w:customStyle="1" w:styleId="155FranklinGothicBook1">
    <w:name w:val="Основний текст (155) + Franklin Gothic Book1"/>
    <w:rsid w:val="00024676"/>
    <w:rPr>
      <w:rFonts w:ascii="Franklin Gothic Book" w:hAnsi="Franklin Gothic Book" w:cs="Franklin Gothic Book" w:hint="default"/>
      <w:i/>
      <w:iCs/>
      <w:sz w:val="17"/>
      <w:szCs w:val="17"/>
      <w:lang w:val="en-US" w:eastAsia="ar-SA" w:bidi="ar-SA"/>
    </w:rPr>
  </w:style>
  <w:style w:type="character" w:customStyle="1" w:styleId="1650pt18">
    <w:name w:val="Основний текст (165) + Інтервал 0 pt18"/>
    <w:rsid w:val="00024676"/>
    <w:rPr>
      <w:rFonts w:ascii="Consolas" w:hAnsi="Consolas" w:hint="default"/>
      <w:b/>
      <w:bCs/>
      <w:spacing w:val="0"/>
      <w:sz w:val="17"/>
      <w:szCs w:val="17"/>
      <w:lang w:bidi="ar-SA"/>
    </w:rPr>
  </w:style>
  <w:style w:type="character" w:customStyle="1" w:styleId="Footnote58pt">
    <w:name w:val="Footnote (5) + 8 pt"/>
    <w:rsid w:val="00024676"/>
    <w:rPr>
      <w:rFonts w:ascii="Century Gothic" w:eastAsia="Times New Roman" w:hAnsi="Century Gothic" w:cs="Century Gothic" w:hint="default"/>
      <w:i/>
      <w:iCs/>
      <w:spacing w:val="0"/>
      <w:sz w:val="16"/>
      <w:szCs w:val="16"/>
      <w:lang w:val="en-US"/>
    </w:rPr>
  </w:style>
  <w:style w:type="character" w:customStyle="1" w:styleId="Bodytext347">
    <w:name w:val="Body text (34)7"/>
    <w:rsid w:val="00024676"/>
    <w:rPr>
      <w:rFonts w:ascii="Century Gothic" w:eastAsia="Times New Roman" w:hAnsi="Century Gothic" w:cs="Century Gothic" w:hint="default"/>
      <w:spacing w:val="0"/>
      <w:sz w:val="14"/>
      <w:szCs w:val="14"/>
    </w:rPr>
  </w:style>
  <w:style w:type="character" w:customStyle="1" w:styleId="BodytextItalic5">
    <w:name w:val="Body text + Italic5"/>
    <w:rsid w:val="00024676"/>
    <w:rPr>
      <w:rFonts w:ascii="Times New Roman" w:hAnsi="Times New Roman" w:cs="Times New Roman" w:hint="default"/>
      <w:i/>
      <w:iCs/>
      <w:spacing w:val="0"/>
      <w:sz w:val="19"/>
      <w:szCs w:val="19"/>
    </w:rPr>
  </w:style>
  <w:style w:type="character" w:customStyle="1" w:styleId="BodytextItalic3">
    <w:name w:val="Body text + Italic3"/>
    <w:rsid w:val="00024676"/>
    <w:rPr>
      <w:rFonts w:ascii="Times New Roman" w:hAnsi="Times New Roman" w:cs="Times New Roman" w:hint="default"/>
      <w:i/>
      <w:iCs/>
      <w:spacing w:val="20"/>
      <w:sz w:val="19"/>
      <w:szCs w:val="19"/>
    </w:rPr>
  </w:style>
  <w:style w:type="character" w:customStyle="1" w:styleId="UnresolvedMention">
    <w:name w:val="Unresolved Mention"/>
    <w:basedOn w:val="a0"/>
    <w:uiPriority w:val="99"/>
    <w:semiHidden/>
    <w:unhideWhenUsed/>
    <w:rsid w:val="007A7801"/>
    <w:rPr>
      <w:color w:val="605E5C"/>
      <w:shd w:val="clear" w:color="auto" w:fill="E1DFDD"/>
    </w:rPr>
  </w:style>
  <w:style w:type="character" w:styleId="af6">
    <w:name w:val="Emphasis"/>
    <w:basedOn w:val="a0"/>
    <w:uiPriority w:val="20"/>
    <w:qFormat/>
    <w:rsid w:val="00D264B7"/>
    <w:rPr>
      <w:i/>
      <w:iCs/>
    </w:rPr>
  </w:style>
  <w:style w:type="character" w:customStyle="1" w:styleId="Bodytext187pt29">
    <w:name w:val="Body text (18) + 7 pt29"/>
    <w:rsid w:val="004D7B8E"/>
    <w:rPr>
      <w:rFonts w:ascii="Century Gothic" w:eastAsia="Times New Roman" w:hAnsi="Century Gothic" w:cs="Century Gothic"/>
      <w:i/>
      <w:iCs/>
      <w:spacing w:val="0"/>
      <w:sz w:val="14"/>
      <w:szCs w:val="14"/>
      <w:lang w:val="en-US"/>
    </w:rPr>
  </w:style>
  <w:style w:type="character" w:customStyle="1" w:styleId="Bodytext1885pt4">
    <w:name w:val="Body text (18) + 8.5 pt4"/>
    <w:rsid w:val="004D7B8E"/>
    <w:rPr>
      <w:rFonts w:ascii="Century Gothic" w:eastAsia="Times New Roman" w:hAnsi="Century Gothic" w:cs="Century Gothic"/>
      <w:b/>
      <w:bCs/>
      <w:spacing w:val="0"/>
      <w:sz w:val="17"/>
      <w:szCs w:val="17"/>
      <w:lang w:val="en-US"/>
    </w:rPr>
  </w:style>
  <w:style w:type="character" w:customStyle="1" w:styleId="longtext">
    <w:name w:val="long_text"/>
    <w:basedOn w:val="a0"/>
    <w:rsid w:val="00C04892"/>
  </w:style>
</w:styles>
</file>

<file path=word/webSettings.xml><?xml version="1.0" encoding="utf-8"?>
<w:webSettings xmlns:r="http://schemas.openxmlformats.org/officeDocument/2006/relationships" xmlns:w="http://schemas.openxmlformats.org/wordprocessingml/2006/main">
  <w:divs>
    <w:div w:id="36517402">
      <w:bodyDiv w:val="1"/>
      <w:marLeft w:val="0"/>
      <w:marRight w:val="0"/>
      <w:marTop w:val="0"/>
      <w:marBottom w:val="0"/>
      <w:divBdr>
        <w:top w:val="none" w:sz="0" w:space="0" w:color="auto"/>
        <w:left w:val="none" w:sz="0" w:space="0" w:color="auto"/>
        <w:bottom w:val="none" w:sz="0" w:space="0" w:color="auto"/>
        <w:right w:val="none" w:sz="0" w:space="0" w:color="auto"/>
      </w:divBdr>
    </w:div>
    <w:div w:id="72823268">
      <w:bodyDiv w:val="1"/>
      <w:marLeft w:val="0"/>
      <w:marRight w:val="0"/>
      <w:marTop w:val="0"/>
      <w:marBottom w:val="0"/>
      <w:divBdr>
        <w:top w:val="none" w:sz="0" w:space="0" w:color="auto"/>
        <w:left w:val="none" w:sz="0" w:space="0" w:color="auto"/>
        <w:bottom w:val="none" w:sz="0" w:space="0" w:color="auto"/>
        <w:right w:val="none" w:sz="0" w:space="0" w:color="auto"/>
      </w:divBdr>
    </w:div>
    <w:div w:id="168956552">
      <w:bodyDiv w:val="1"/>
      <w:marLeft w:val="0"/>
      <w:marRight w:val="0"/>
      <w:marTop w:val="0"/>
      <w:marBottom w:val="0"/>
      <w:divBdr>
        <w:top w:val="none" w:sz="0" w:space="0" w:color="auto"/>
        <w:left w:val="none" w:sz="0" w:space="0" w:color="auto"/>
        <w:bottom w:val="none" w:sz="0" w:space="0" w:color="auto"/>
        <w:right w:val="none" w:sz="0" w:space="0" w:color="auto"/>
      </w:divBdr>
    </w:div>
    <w:div w:id="173233628">
      <w:bodyDiv w:val="1"/>
      <w:marLeft w:val="0"/>
      <w:marRight w:val="0"/>
      <w:marTop w:val="0"/>
      <w:marBottom w:val="0"/>
      <w:divBdr>
        <w:top w:val="none" w:sz="0" w:space="0" w:color="auto"/>
        <w:left w:val="none" w:sz="0" w:space="0" w:color="auto"/>
        <w:bottom w:val="none" w:sz="0" w:space="0" w:color="auto"/>
        <w:right w:val="none" w:sz="0" w:space="0" w:color="auto"/>
      </w:divBdr>
    </w:div>
    <w:div w:id="185338605">
      <w:bodyDiv w:val="1"/>
      <w:marLeft w:val="0"/>
      <w:marRight w:val="0"/>
      <w:marTop w:val="0"/>
      <w:marBottom w:val="0"/>
      <w:divBdr>
        <w:top w:val="none" w:sz="0" w:space="0" w:color="auto"/>
        <w:left w:val="none" w:sz="0" w:space="0" w:color="auto"/>
        <w:bottom w:val="none" w:sz="0" w:space="0" w:color="auto"/>
        <w:right w:val="none" w:sz="0" w:space="0" w:color="auto"/>
      </w:divBdr>
    </w:div>
    <w:div w:id="228074269">
      <w:bodyDiv w:val="1"/>
      <w:marLeft w:val="0"/>
      <w:marRight w:val="0"/>
      <w:marTop w:val="0"/>
      <w:marBottom w:val="0"/>
      <w:divBdr>
        <w:top w:val="none" w:sz="0" w:space="0" w:color="auto"/>
        <w:left w:val="none" w:sz="0" w:space="0" w:color="auto"/>
        <w:bottom w:val="none" w:sz="0" w:space="0" w:color="auto"/>
        <w:right w:val="none" w:sz="0" w:space="0" w:color="auto"/>
      </w:divBdr>
    </w:div>
    <w:div w:id="404298938">
      <w:bodyDiv w:val="1"/>
      <w:marLeft w:val="0"/>
      <w:marRight w:val="0"/>
      <w:marTop w:val="0"/>
      <w:marBottom w:val="0"/>
      <w:divBdr>
        <w:top w:val="none" w:sz="0" w:space="0" w:color="auto"/>
        <w:left w:val="none" w:sz="0" w:space="0" w:color="auto"/>
        <w:bottom w:val="none" w:sz="0" w:space="0" w:color="auto"/>
        <w:right w:val="none" w:sz="0" w:space="0" w:color="auto"/>
      </w:divBdr>
    </w:div>
    <w:div w:id="427119210">
      <w:bodyDiv w:val="1"/>
      <w:marLeft w:val="0"/>
      <w:marRight w:val="0"/>
      <w:marTop w:val="0"/>
      <w:marBottom w:val="0"/>
      <w:divBdr>
        <w:top w:val="none" w:sz="0" w:space="0" w:color="auto"/>
        <w:left w:val="none" w:sz="0" w:space="0" w:color="auto"/>
        <w:bottom w:val="none" w:sz="0" w:space="0" w:color="auto"/>
        <w:right w:val="none" w:sz="0" w:space="0" w:color="auto"/>
      </w:divBdr>
    </w:div>
    <w:div w:id="632322895">
      <w:bodyDiv w:val="1"/>
      <w:marLeft w:val="0"/>
      <w:marRight w:val="0"/>
      <w:marTop w:val="0"/>
      <w:marBottom w:val="0"/>
      <w:divBdr>
        <w:top w:val="none" w:sz="0" w:space="0" w:color="auto"/>
        <w:left w:val="none" w:sz="0" w:space="0" w:color="auto"/>
        <w:bottom w:val="none" w:sz="0" w:space="0" w:color="auto"/>
        <w:right w:val="none" w:sz="0" w:space="0" w:color="auto"/>
      </w:divBdr>
    </w:div>
    <w:div w:id="661810461">
      <w:bodyDiv w:val="1"/>
      <w:marLeft w:val="0"/>
      <w:marRight w:val="0"/>
      <w:marTop w:val="0"/>
      <w:marBottom w:val="0"/>
      <w:divBdr>
        <w:top w:val="none" w:sz="0" w:space="0" w:color="auto"/>
        <w:left w:val="none" w:sz="0" w:space="0" w:color="auto"/>
        <w:bottom w:val="none" w:sz="0" w:space="0" w:color="auto"/>
        <w:right w:val="none" w:sz="0" w:space="0" w:color="auto"/>
      </w:divBdr>
    </w:div>
    <w:div w:id="689264162">
      <w:bodyDiv w:val="1"/>
      <w:marLeft w:val="0"/>
      <w:marRight w:val="0"/>
      <w:marTop w:val="0"/>
      <w:marBottom w:val="0"/>
      <w:divBdr>
        <w:top w:val="none" w:sz="0" w:space="0" w:color="auto"/>
        <w:left w:val="none" w:sz="0" w:space="0" w:color="auto"/>
        <w:bottom w:val="none" w:sz="0" w:space="0" w:color="auto"/>
        <w:right w:val="none" w:sz="0" w:space="0" w:color="auto"/>
      </w:divBdr>
    </w:div>
    <w:div w:id="703213076">
      <w:bodyDiv w:val="1"/>
      <w:marLeft w:val="0"/>
      <w:marRight w:val="0"/>
      <w:marTop w:val="0"/>
      <w:marBottom w:val="0"/>
      <w:divBdr>
        <w:top w:val="none" w:sz="0" w:space="0" w:color="auto"/>
        <w:left w:val="none" w:sz="0" w:space="0" w:color="auto"/>
        <w:bottom w:val="none" w:sz="0" w:space="0" w:color="auto"/>
        <w:right w:val="none" w:sz="0" w:space="0" w:color="auto"/>
      </w:divBdr>
    </w:div>
    <w:div w:id="776948101">
      <w:bodyDiv w:val="1"/>
      <w:marLeft w:val="0"/>
      <w:marRight w:val="0"/>
      <w:marTop w:val="0"/>
      <w:marBottom w:val="0"/>
      <w:divBdr>
        <w:top w:val="none" w:sz="0" w:space="0" w:color="auto"/>
        <w:left w:val="none" w:sz="0" w:space="0" w:color="auto"/>
        <w:bottom w:val="none" w:sz="0" w:space="0" w:color="auto"/>
        <w:right w:val="none" w:sz="0" w:space="0" w:color="auto"/>
      </w:divBdr>
    </w:div>
    <w:div w:id="968584240">
      <w:bodyDiv w:val="1"/>
      <w:marLeft w:val="0"/>
      <w:marRight w:val="0"/>
      <w:marTop w:val="0"/>
      <w:marBottom w:val="0"/>
      <w:divBdr>
        <w:top w:val="none" w:sz="0" w:space="0" w:color="auto"/>
        <w:left w:val="none" w:sz="0" w:space="0" w:color="auto"/>
        <w:bottom w:val="none" w:sz="0" w:space="0" w:color="auto"/>
        <w:right w:val="none" w:sz="0" w:space="0" w:color="auto"/>
      </w:divBdr>
    </w:div>
    <w:div w:id="990256752">
      <w:bodyDiv w:val="1"/>
      <w:marLeft w:val="0"/>
      <w:marRight w:val="0"/>
      <w:marTop w:val="0"/>
      <w:marBottom w:val="0"/>
      <w:divBdr>
        <w:top w:val="none" w:sz="0" w:space="0" w:color="auto"/>
        <w:left w:val="none" w:sz="0" w:space="0" w:color="auto"/>
        <w:bottom w:val="none" w:sz="0" w:space="0" w:color="auto"/>
        <w:right w:val="none" w:sz="0" w:space="0" w:color="auto"/>
      </w:divBdr>
    </w:div>
    <w:div w:id="1059398059">
      <w:bodyDiv w:val="1"/>
      <w:marLeft w:val="0"/>
      <w:marRight w:val="0"/>
      <w:marTop w:val="0"/>
      <w:marBottom w:val="0"/>
      <w:divBdr>
        <w:top w:val="none" w:sz="0" w:space="0" w:color="auto"/>
        <w:left w:val="none" w:sz="0" w:space="0" w:color="auto"/>
        <w:bottom w:val="none" w:sz="0" w:space="0" w:color="auto"/>
        <w:right w:val="none" w:sz="0" w:space="0" w:color="auto"/>
      </w:divBdr>
    </w:div>
    <w:div w:id="1139568929">
      <w:bodyDiv w:val="1"/>
      <w:marLeft w:val="0"/>
      <w:marRight w:val="0"/>
      <w:marTop w:val="0"/>
      <w:marBottom w:val="0"/>
      <w:divBdr>
        <w:top w:val="none" w:sz="0" w:space="0" w:color="auto"/>
        <w:left w:val="none" w:sz="0" w:space="0" w:color="auto"/>
        <w:bottom w:val="none" w:sz="0" w:space="0" w:color="auto"/>
        <w:right w:val="none" w:sz="0" w:space="0" w:color="auto"/>
      </w:divBdr>
    </w:div>
    <w:div w:id="1178233591">
      <w:bodyDiv w:val="1"/>
      <w:marLeft w:val="0"/>
      <w:marRight w:val="0"/>
      <w:marTop w:val="0"/>
      <w:marBottom w:val="0"/>
      <w:divBdr>
        <w:top w:val="none" w:sz="0" w:space="0" w:color="auto"/>
        <w:left w:val="none" w:sz="0" w:space="0" w:color="auto"/>
        <w:bottom w:val="none" w:sz="0" w:space="0" w:color="auto"/>
        <w:right w:val="none" w:sz="0" w:space="0" w:color="auto"/>
      </w:divBdr>
    </w:div>
    <w:div w:id="1270550534">
      <w:bodyDiv w:val="1"/>
      <w:marLeft w:val="0"/>
      <w:marRight w:val="0"/>
      <w:marTop w:val="0"/>
      <w:marBottom w:val="0"/>
      <w:divBdr>
        <w:top w:val="none" w:sz="0" w:space="0" w:color="auto"/>
        <w:left w:val="none" w:sz="0" w:space="0" w:color="auto"/>
        <w:bottom w:val="none" w:sz="0" w:space="0" w:color="auto"/>
        <w:right w:val="none" w:sz="0" w:space="0" w:color="auto"/>
      </w:divBdr>
    </w:div>
    <w:div w:id="1300458864">
      <w:bodyDiv w:val="1"/>
      <w:marLeft w:val="0"/>
      <w:marRight w:val="0"/>
      <w:marTop w:val="0"/>
      <w:marBottom w:val="0"/>
      <w:divBdr>
        <w:top w:val="none" w:sz="0" w:space="0" w:color="auto"/>
        <w:left w:val="none" w:sz="0" w:space="0" w:color="auto"/>
        <w:bottom w:val="none" w:sz="0" w:space="0" w:color="auto"/>
        <w:right w:val="none" w:sz="0" w:space="0" w:color="auto"/>
      </w:divBdr>
    </w:div>
    <w:div w:id="1353410569">
      <w:bodyDiv w:val="1"/>
      <w:marLeft w:val="0"/>
      <w:marRight w:val="0"/>
      <w:marTop w:val="0"/>
      <w:marBottom w:val="0"/>
      <w:divBdr>
        <w:top w:val="none" w:sz="0" w:space="0" w:color="auto"/>
        <w:left w:val="none" w:sz="0" w:space="0" w:color="auto"/>
        <w:bottom w:val="none" w:sz="0" w:space="0" w:color="auto"/>
        <w:right w:val="none" w:sz="0" w:space="0" w:color="auto"/>
      </w:divBdr>
    </w:div>
    <w:div w:id="1406606766">
      <w:bodyDiv w:val="1"/>
      <w:marLeft w:val="0"/>
      <w:marRight w:val="0"/>
      <w:marTop w:val="0"/>
      <w:marBottom w:val="0"/>
      <w:divBdr>
        <w:top w:val="none" w:sz="0" w:space="0" w:color="auto"/>
        <w:left w:val="none" w:sz="0" w:space="0" w:color="auto"/>
        <w:bottom w:val="none" w:sz="0" w:space="0" w:color="auto"/>
        <w:right w:val="none" w:sz="0" w:space="0" w:color="auto"/>
      </w:divBdr>
    </w:div>
    <w:div w:id="1559321064">
      <w:bodyDiv w:val="1"/>
      <w:marLeft w:val="0"/>
      <w:marRight w:val="0"/>
      <w:marTop w:val="0"/>
      <w:marBottom w:val="0"/>
      <w:divBdr>
        <w:top w:val="none" w:sz="0" w:space="0" w:color="auto"/>
        <w:left w:val="none" w:sz="0" w:space="0" w:color="auto"/>
        <w:bottom w:val="none" w:sz="0" w:space="0" w:color="auto"/>
        <w:right w:val="none" w:sz="0" w:space="0" w:color="auto"/>
      </w:divBdr>
    </w:div>
    <w:div w:id="1762945729">
      <w:bodyDiv w:val="1"/>
      <w:marLeft w:val="0"/>
      <w:marRight w:val="0"/>
      <w:marTop w:val="0"/>
      <w:marBottom w:val="0"/>
      <w:divBdr>
        <w:top w:val="none" w:sz="0" w:space="0" w:color="auto"/>
        <w:left w:val="none" w:sz="0" w:space="0" w:color="auto"/>
        <w:bottom w:val="none" w:sz="0" w:space="0" w:color="auto"/>
        <w:right w:val="none" w:sz="0" w:space="0" w:color="auto"/>
      </w:divBdr>
    </w:div>
    <w:div w:id="1930657344">
      <w:bodyDiv w:val="1"/>
      <w:marLeft w:val="0"/>
      <w:marRight w:val="0"/>
      <w:marTop w:val="0"/>
      <w:marBottom w:val="0"/>
      <w:divBdr>
        <w:top w:val="none" w:sz="0" w:space="0" w:color="auto"/>
        <w:left w:val="none" w:sz="0" w:space="0" w:color="auto"/>
        <w:bottom w:val="none" w:sz="0" w:space="0" w:color="auto"/>
        <w:right w:val="none" w:sz="0" w:space="0" w:color="auto"/>
      </w:divBdr>
    </w:div>
    <w:div w:id="1948124467">
      <w:bodyDiv w:val="1"/>
      <w:marLeft w:val="0"/>
      <w:marRight w:val="0"/>
      <w:marTop w:val="0"/>
      <w:marBottom w:val="0"/>
      <w:divBdr>
        <w:top w:val="none" w:sz="0" w:space="0" w:color="auto"/>
        <w:left w:val="none" w:sz="0" w:space="0" w:color="auto"/>
        <w:bottom w:val="none" w:sz="0" w:space="0" w:color="auto"/>
        <w:right w:val="none" w:sz="0" w:space="0" w:color="auto"/>
      </w:divBdr>
    </w:div>
    <w:div w:id="2012483127">
      <w:bodyDiv w:val="1"/>
      <w:marLeft w:val="0"/>
      <w:marRight w:val="0"/>
      <w:marTop w:val="0"/>
      <w:marBottom w:val="0"/>
      <w:divBdr>
        <w:top w:val="none" w:sz="0" w:space="0" w:color="auto"/>
        <w:left w:val="none" w:sz="0" w:space="0" w:color="auto"/>
        <w:bottom w:val="none" w:sz="0" w:space="0" w:color="auto"/>
        <w:right w:val="none" w:sz="0" w:space="0" w:color="auto"/>
      </w:divBdr>
    </w:div>
    <w:div w:id="2015448580">
      <w:bodyDiv w:val="1"/>
      <w:marLeft w:val="0"/>
      <w:marRight w:val="0"/>
      <w:marTop w:val="0"/>
      <w:marBottom w:val="0"/>
      <w:divBdr>
        <w:top w:val="none" w:sz="0" w:space="0" w:color="auto"/>
        <w:left w:val="none" w:sz="0" w:space="0" w:color="auto"/>
        <w:bottom w:val="none" w:sz="0" w:space="0" w:color="auto"/>
        <w:right w:val="none" w:sz="0" w:space="0" w:color="auto"/>
      </w:divBdr>
    </w:div>
    <w:div w:id="204682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cutt.ly/okWNURB" TargetMode="External"/><Relationship Id="rId26" Type="http://schemas.openxmlformats.org/officeDocument/2006/relationships/hyperlink" Target="https://nung.edu.ua/department/yakist-osviti/04-anketuvannya" TargetMode="External"/><Relationship Id="rId3" Type="http://schemas.openxmlformats.org/officeDocument/2006/relationships/numbering" Target="numbering.xml"/><Relationship Id="rId21" Type="http://schemas.openxmlformats.org/officeDocument/2006/relationships/hyperlink" Target="https://www.ed-era.com/" TargetMode="External"/><Relationship Id="rId34" Type="http://schemas.openxmlformats.org/officeDocument/2006/relationships/hyperlink" Target="https://dn.nung.edu.ua/course/view.php?id=2931"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cutt.ly/Qhx9FLB" TargetMode="External"/><Relationship Id="rId25" Type="http://schemas.openxmlformats.org/officeDocument/2006/relationships/image" Target="media/image7.png"/><Relationship Id="rId33" Type="http://schemas.openxmlformats.org/officeDocument/2006/relationships/hyperlink" Target="http://surl.li/zhjof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utt.ly/lwiXVaK5" TargetMode="External"/><Relationship Id="rId20" Type="http://schemas.openxmlformats.org/officeDocument/2006/relationships/hyperlink" Target="http://www.rshu.edu.ua/navchannia/itsr/1568-platforma-vidkrytykh-onlain-kursiv-prometheus"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griml.com/i42PI" TargetMode="External"/><Relationship Id="rId32" Type="http://schemas.openxmlformats.org/officeDocument/2006/relationships/hyperlink" Target="http://surl.li/ygbze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ogle.com/url?q=https://drive.google.com/file/d/1RsOTvBsYs_Wm6G6NWPxyxATBe3de7-kq/view?usp%3Dsharing&amp;sa=D&amp;source=editors&amp;ust=1678380033131920&amp;usg=AOvVaw2qwgbcQeB7cDPz4BpKSgQV" TargetMode="External"/><Relationship Id="rId23" Type="http://schemas.openxmlformats.org/officeDocument/2006/relationships/image" Target="media/image6.png"/><Relationship Id="rId28" Type="http://schemas.openxmlformats.org/officeDocument/2006/relationships/hyperlink" Target="http://surl.li/dxmdqs"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rshu.edu.ua/navchannia/itsr/1566-platforma-coursera" TargetMode="External"/><Relationship Id="rId31" Type="http://schemas.openxmlformats.org/officeDocument/2006/relationships/hyperlink" Target="http://surl.li/jffbq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rl.li/awpyn" TargetMode="External"/><Relationship Id="rId22" Type="http://schemas.openxmlformats.org/officeDocument/2006/relationships/hyperlink" Target="https://griml.com/L3VUV" TargetMode="External"/><Relationship Id="rId27" Type="http://schemas.openxmlformats.org/officeDocument/2006/relationships/image" Target="media/image8.png"/><Relationship Id="rId30" Type="http://schemas.openxmlformats.org/officeDocument/2006/relationships/hyperlink" Target="http://surl.li/mfojgi" TargetMode="External"/><Relationship Id="rId35" Type="http://schemas.openxmlformats.org/officeDocument/2006/relationships/hyperlink" Target="http://surl.li/inn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bXSZmH6YCR4opDKCtmQpVHKw4g==">AMUW2mX8wqybgNw68W/uiyrgTvE1LFGXeNy+kOfHXzBSI1BdXGRjYTdu6/QWtvN8Wfc3hlvfD1Hm9dw/Fb6W6ymAbzozfirrhBqhsL3yNvBFakf0IHBSgt8=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831F2F-4695-44BF-A9CF-7777B641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5242</Words>
  <Characters>29886</Characters>
  <Application>Microsoft Office Word</Application>
  <DocSecurity>0</DocSecurity>
  <Lines>249</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Бандура</dc:creator>
  <cp:lastModifiedBy>user</cp:lastModifiedBy>
  <cp:revision>2</cp:revision>
  <cp:lastPrinted>2023-07-18T09:31:00Z</cp:lastPrinted>
  <dcterms:created xsi:type="dcterms:W3CDTF">2025-01-23T19:45:00Z</dcterms:created>
  <dcterms:modified xsi:type="dcterms:W3CDTF">2025-01-23T19:45:00Z</dcterms:modified>
</cp:coreProperties>
</file>